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6AD93" w14:textId="77777777" w:rsidR="00992E76" w:rsidRDefault="00992E76" w:rsidP="00992E76">
      <w:pPr>
        <w:pStyle w:val="Title"/>
        <w:spacing w:before="160" w:after="360" w:line="276" w:lineRule="auto"/>
        <w:rPr>
          <w:rFonts w:ascii="Gill Sans MT" w:eastAsia="Quattrocento Sans" w:hAnsi="Gill Sans MT" w:cs="Quattrocento Sans"/>
          <w:b/>
          <w:sz w:val="40"/>
          <w:szCs w:val="48"/>
        </w:rPr>
      </w:pPr>
      <w:r>
        <w:rPr>
          <w:rFonts w:ascii="Gill Sans MT" w:eastAsia="Quattrocento Sans" w:hAnsi="Gill Sans MT" w:cs="Quattrocento Sans"/>
          <w:b/>
          <w:caps w:val="0"/>
          <w:sz w:val="40"/>
          <w:szCs w:val="48"/>
        </w:rPr>
        <w:t>Trainer Guide</w:t>
      </w:r>
    </w:p>
    <w:p w14:paraId="585DA75C" w14:textId="58A1EFDF" w:rsidR="00992E76" w:rsidRPr="00275ACF" w:rsidRDefault="007B5531" w:rsidP="00992E76">
      <w:pPr>
        <w:pStyle w:val="Title"/>
        <w:spacing w:before="160" w:after="360" w:line="276" w:lineRule="auto"/>
        <w:rPr>
          <w:rFonts w:ascii="Gill Sans MT" w:eastAsia="Quattrocento Sans" w:hAnsi="Gill Sans MT" w:cs="Quattrocento Sans"/>
          <w:b/>
          <w:sz w:val="40"/>
          <w:szCs w:val="48"/>
        </w:rPr>
      </w:pPr>
      <w:r>
        <w:rPr>
          <w:rFonts w:ascii="Gill Sans MT" w:eastAsia="Quattrocento Sans" w:hAnsi="Gill Sans MT" w:cs="Quattrocento Sans"/>
          <w:b/>
          <w:caps w:val="0"/>
          <w:sz w:val="40"/>
          <w:szCs w:val="48"/>
        </w:rPr>
        <w:t>Step 5</w:t>
      </w:r>
      <w:r w:rsidR="00992E76">
        <w:rPr>
          <w:rFonts w:ascii="Gill Sans MT" w:eastAsia="Quattrocento Sans" w:hAnsi="Gill Sans MT" w:cs="Quattrocento Sans"/>
          <w:b/>
          <w:caps w:val="0"/>
          <w:sz w:val="40"/>
          <w:szCs w:val="48"/>
        </w:rPr>
        <w:t xml:space="preserve">: </w:t>
      </w:r>
      <w:r>
        <w:rPr>
          <w:rFonts w:ascii="Gill Sans MT" w:eastAsia="Quattrocento Sans" w:hAnsi="Gill Sans MT" w:cs="Quattrocento Sans"/>
          <w:b/>
          <w:caps w:val="0"/>
          <w:sz w:val="40"/>
          <w:szCs w:val="48"/>
        </w:rPr>
        <w:t>Evaluate and Evolve</w:t>
      </w:r>
    </w:p>
    <w:p w14:paraId="1BEA4ECA" w14:textId="77777777" w:rsidR="00992E76" w:rsidRPr="00E84E9D" w:rsidRDefault="00992E76" w:rsidP="00992E76">
      <w:pPr>
        <w:spacing w:before="160" w:after="160" w:line="276" w:lineRule="auto"/>
        <w:rPr>
          <w:rFonts w:eastAsiaTheme="majorEastAsia" w:cstheme="majorBidi"/>
          <w:b/>
          <w:sz w:val="28"/>
          <w:szCs w:val="26"/>
        </w:rPr>
      </w:pPr>
      <w:r>
        <w:rPr>
          <w:rFonts w:eastAsiaTheme="majorEastAsia" w:cstheme="majorBidi"/>
          <w:b/>
          <w:sz w:val="28"/>
          <w:szCs w:val="26"/>
        </w:rPr>
        <w:t>Purpose</w:t>
      </w:r>
    </w:p>
    <w:p w14:paraId="6AA6AC06" w14:textId="028B8903" w:rsidR="007B5531" w:rsidRPr="00781909" w:rsidRDefault="007B5531" w:rsidP="007B5531">
      <w:pPr>
        <w:widowControl w:val="0"/>
        <w:spacing w:after="0" w:line="276" w:lineRule="auto"/>
        <w:rPr>
          <w:rFonts w:eastAsia="Arial" w:cs="Arial"/>
          <w:szCs w:val="24"/>
        </w:rPr>
      </w:pPr>
      <w:r w:rsidRPr="00781909">
        <w:rPr>
          <w:rFonts w:cs="Arial"/>
          <w:szCs w:val="24"/>
        </w:rPr>
        <w:t xml:space="preserve">The purpose of this step </w:t>
      </w:r>
      <w:r w:rsidR="00E13ED8">
        <w:rPr>
          <w:rFonts w:cs="Arial"/>
          <w:szCs w:val="24"/>
        </w:rPr>
        <w:t xml:space="preserve">in the Knowledge Management Road Map </w:t>
      </w:r>
      <w:r w:rsidRPr="00781909">
        <w:rPr>
          <w:rFonts w:cs="Arial"/>
          <w:szCs w:val="24"/>
        </w:rPr>
        <w:t xml:space="preserve">is to provide an overview of how </w:t>
      </w:r>
      <w:r w:rsidRPr="00781909">
        <w:rPr>
          <w:rFonts w:eastAsia="Arial" w:cs="Arial"/>
          <w:szCs w:val="24"/>
        </w:rPr>
        <w:t>to assess progres</w:t>
      </w:r>
      <w:r w:rsidR="00E13ED8">
        <w:rPr>
          <w:rFonts w:eastAsia="Arial" w:cs="Arial"/>
        </w:rPr>
        <w:t>s made toward</w:t>
      </w:r>
      <w:r w:rsidRPr="00781909">
        <w:rPr>
          <w:rFonts w:eastAsia="Arial" w:cs="Arial"/>
        </w:rPr>
        <w:t xml:space="preserve"> achieving your </w:t>
      </w:r>
      <w:r w:rsidRPr="00781909">
        <w:rPr>
          <w:rFonts w:eastAsia="Arial" w:cs="Arial"/>
          <w:szCs w:val="24"/>
        </w:rPr>
        <w:t xml:space="preserve">knowledge management (KM) objectives. </w:t>
      </w:r>
      <w:r w:rsidRPr="00781909">
        <w:rPr>
          <w:rFonts w:cs="Arial"/>
          <w:szCs w:val="24"/>
        </w:rPr>
        <w:t xml:space="preserve">Participants will increase their awareness and understanding of evaluation concepts, </w:t>
      </w:r>
      <w:r w:rsidR="00E13ED8">
        <w:rPr>
          <w:rFonts w:cs="Arial"/>
          <w:szCs w:val="24"/>
        </w:rPr>
        <w:t xml:space="preserve">including different outcome levels that you can focus your evaluation on, evaluation designs, and techniques to synthesize the evaluation data. It also covers the critical tasks of what to do when you’ve completed the evaluation: sharing the findings and promoting use of those findings in practice. </w:t>
      </w:r>
    </w:p>
    <w:p w14:paraId="10610C0F" w14:textId="77777777" w:rsidR="00992E76" w:rsidRDefault="00992E76" w:rsidP="00992E76">
      <w:pPr>
        <w:spacing w:before="160" w:after="160" w:line="276" w:lineRule="auto"/>
        <w:rPr>
          <w:rFonts w:eastAsiaTheme="majorEastAsia" w:cstheme="majorBidi"/>
          <w:b/>
          <w:sz w:val="28"/>
          <w:szCs w:val="26"/>
        </w:rPr>
      </w:pPr>
      <w:r>
        <w:rPr>
          <w:rFonts w:eastAsiaTheme="majorEastAsia" w:cstheme="majorBidi"/>
          <w:b/>
          <w:sz w:val="28"/>
          <w:szCs w:val="26"/>
        </w:rPr>
        <w:t>Time</w:t>
      </w:r>
    </w:p>
    <w:p w14:paraId="7618513F" w14:textId="609EFFE7" w:rsidR="00992E76" w:rsidRPr="009705A7" w:rsidRDefault="00992E76" w:rsidP="00992E76">
      <w:pPr>
        <w:widowControl w:val="0"/>
        <w:spacing w:after="0" w:line="276" w:lineRule="auto"/>
        <w:rPr>
          <w:rFonts w:cs="Arial"/>
          <w:szCs w:val="24"/>
        </w:rPr>
      </w:pPr>
      <w:r>
        <w:rPr>
          <w:rFonts w:eastAsia="Arial" w:cs="Arial"/>
          <w:szCs w:val="24"/>
        </w:rPr>
        <w:t>Total time n</w:t>
      </w:r>
      <w:r w:rsidRPr="009705A7">
        <w:rPr>
          <w:rFonts w:eastAsia="Arial" w:cs="Arial"/>
          <w:szCs w:val="24"/>
        </w:rPr>
        <w:t>eeded</w:t>
      </w:r>
      <w:r>
        <w:rPr>
          <w:rFonts w:eastAsia="Arial" w:cs="Arial"/>
          <w:szCs w:val="24"/>
        </w:rPr>
        <w:t xml:space="preserve"> is a</w:t>
      </w:r>
      <w:r w:rsidRPr="007E7D96">
        <w:rPr>
          <w:rFonts w:cs="Arial"/>
          <w:szCs w:val="24"/>
        </w:rPr>
        <w:t xml:space="preserve">pproximately </w:t>
      </w:r>
      <w:r w:rsidR="007B5531">
        <w:rPr>
          <w:rFonts w:cs="Arial"/>
          <w:b/>
          <w:i/>
          <w:szCs w:val="24"/>
        </w:rPr>
        <w:t>one</w:t>
      </w:r>
      <w:r w:rsidR="007B5531" w:rsidRPr="007E7D96">
        <w:rPr>
          <w:rFonts w:cs="Arial"/>
          <w:b/>
          <w:i/>
          <w:szCs w:val="24"/>
        </w:rPr>
        <w:t xml:space="preserve"> to </w:t>
      </w:r>
      <w:r w:rsidRPr="007E7D96">
        <w:rPr>
          <w:rFonts w:cs="Arial"/>
          <w:b/>
          <w:i/>
          <w:szCs w:val="24"/>
        </w:rPr>
        <w:t>two hours</w:t>
      </w:r>
      <w:r>
        <w:rPr>
          <w:rFonts w:cs="Arial"/>
          <w:szCs w:val="24"/>
        </w:rPr>
        <w:t>,</w:t>
      </w:r>
      <w:r w:rsidRPr="007E7D96">
        <w:rPr>
          <w:rFonts w:cs="Arial"/>
          <w:szCs w:val="24"/>
        </w:rPr>
        <w:t xml:space="preserve"> depending on Trainer needs</w:t>
      </w:r>
      <w:r w:rsidR="002822B1">
        <w:rPr>
          <w:rFonts w:cs="Arial"/>
          <w:szCs w:val="24"/>
        </w:rPr>
        <w:t>.</w:t>
      </w:r>
    </w:p>
    <w:p w14:paraId="1DF1C7C3" w14:textId="77777777" w:rsidR="00992E76" w:rsidRPr="00E84E9D" w:rsidRDefault="00992E76" w:rsidP="00992E76">
      <w:pPr>
        <w:widowControl w:val="0"/>
        <w:spacing w:before="160" w:after="160" w:line="276" w:lineRule="auto"/>
        <w:rPr>
          <w:rFonts w:eastAsiaTheme="majorEastAsia" w:cstheme="majorBidi"/>
          <w:b/>
          <w:sz w:val="28"/>
          <w:szCs w:val="26"/>
        </w:rPr>
      </w:pPr>
      <w:r w:rsidRPr="00E84E9D">
        <w:rPr>
          <w:rFonts w:eastAsiaTheme="majorEastAsia" w:cstheme="majorBidi"/>
          <w:b/>
          <w:sz w:val="28"/>
          <w:szCs w:val="26"/>
        </w:rPr>
        <w:t xml:space="preserve">Objectives </w:t>
      </w:r>
    </w:p>
    <w:p w14:paraId="62FA15A6" w14:textId="77777777" w:rsidR="007B5531" w:rsidRPr="00781909" w:rsidRDefault="007B5531" w:rsidP="007B5531">
      <w:pPr>
        <w:widowControl w:val="0"/>
        <w:spacing w:line="276" w:lineRule="auto"/>
        <w:rPr>
          <w:rFonts w:cs="Arial"/>
          <w:szCs w:val="24"/>
        </w:rPr>
      </w:pPr>
      <w:r w:rsidRPr="00781909">
        <w:rPr>
          <w:rFonts w:cs="Arial"/>
          <w:szCs w:val="24"/>
        </w:rPr>
        <w:t>By the end of this step, participants will be able to:</w:t>
      </w:r>
    </w:p>
    <w:p w14:paraId="6377C39F" w14:textId="77777777" w:rsidR="00E13ED8" w:rsidRDefault="007B5531" w:rsidP="007B5531">
      <w:pPr>
        <w:widowControl w:val="0"/>
        <w:numPr>
          <w:ilvl w:val="0"/>
          <w:numId w:val="17"/>
        </w:numPr>
        <w:spacing w:after="0" w:line="276" w:lineRule="auto"/>
        <w:rPr>
          <w:rFonts w:eastAsia="Arial" w:cs="Arial"/>
          <w:szCs w:val="24"/>
        </w:rPr>
      </w:pPr>
      <w:r w:rsidRPr="00781909">
        <w:rPr>
          <w:rFonts w:eastAsia="Arial" w:cs="Arial"/>
          <w:szCs w:val="24"/>
        </w:rPr>
        <w:t xml:space="preserve">Describe </w:t>
      </w:r>
      <w:r w:rsidR="00E13ED8">
        <w:rPr>
          <w:rFonts w:eastAsia="Arial" w:cs="Arial"/>
          <w:szCs w:val="24"/>
        </w:rPr>
        <w:t>the difference between monitoring and evaluation</w:t>
      </w:r>
    </w:p>
    <w:p w14:paraId="6A5D5707" w14:textId="77777777" w:rsidR="00E13ED8" w:rsidRDefault="00E13ED8" w:rsidP="007B5531">
      <w:pPr>
        <w:widowControl w:val="0"/>
        <w:numPr>
          <w:ilvl w:val="0"/>
          <w:numId w:val="17"/>
        </w:numPr>
        <w:spacing w:after="0" w:line="276" w:lineRule="auto"/>
        <w:rPr>
          <w:rFonts w:eastAsia="Arial" w:cs="Arial"/>
          <w:szCs w:val="24"/>
        </w:rPr>
      </w:pPr>
      <w:r>
        <w:rPr>
          <w:rFonts w:eastAsia="Arial" w:cs="Arial"/>
          <w:szCs w:val="24"/>
        </w:rPr>
        <w:t>Describe three levels of outcomes in KM interventions</w:t>
      </w:r>
    </w:p>
    <w:p w14:paraId="59A466A9" w14:textId="44161E60" w:rsidR="00E13ED8" w:rsidRDefault="00E13ED8" w:rsidP="007B5531">
      <w:pPr>
        <w:widowControl w:val="0"/>
        <w:numPr>
          <w:ilvl w:val="0"/>
          <w:numId w:val="17"/>
        </w:numPr>
        <w:spacing w:after="0" w:line="276" w:lineRule="auto"/>
        <w:rPr>
          <w:rFonts w:eastAsia="Arial" w:cs="Arial"/>
          <w:szCs w:val="24"/>
        </w:rPr>
      </w:pPr>
      <w:r>
        <w:rPr>
          <w:rFonts w:eastAsia="Arial" w:cs="Arial"/>
          <w:szCs w:val="24"/>
        </w:rPr>
        <w:t>Explain key elements of strong evaluation designs</w:t>
      </w:r>
    </w:p>
    <w:p w14:paraId="1F981681" w14:textId="24F3CC8F" w:rsidR="00E13ED8" w:rsidRDefault="00E13ED8" w:rsidP="007B5531">
      <w:pPr>
        <w:widowControl w:val="0"/>
        <w:numPr>
          <w:ilvl w:val="0"/>
          <w:numId w:val="17"/>
        </w:numPr>
        <w:spacing w:after="0" w:line="276" w:lineRule="auto"/>
        <w:rPr>
          <w:rFonts w:eastAsia="Arial" w:cs="Arial"/>
          <w:szCs w:val="24"/>
        </w:rPr>
      </w:pPr>
      <w:r>
        <w:rPr>
          <w:rFonts w:eastAsia="Arial" w:cs="Arial"/>
          <w:szCs w:val="24"/>
        </w:rPr>
        <w:t>Understand best practices for using tables and figures to synthesize evaluation data</w:t>
      </w:r>
    </w:p>
    <w:p w14:paraId="194BF1EB" w14:textId="1B164084" w:rsidR="007B5531" w:rsidRPr="00781909" w:rsidRDefault="00E13ED8" w:rsidP="007B5531">
      <w:pPr>
        <w:widowControl w:val="0"/>
        <w:numPr>
          <w:ilvl w:val="0"/>
          <w:numId w:val="17"/>
        </w:numPr>
        <w:spacing w:after="0" w:line="276" w:lineRule="auto"/>
        <w:rPr>
          <w:rFonts w:eastAsia="Arial" w:cs="Arial"/>
          <w:szCs w:val="24"/>
        </w:rPr>
      </w:pPr>
      <w:r>
        <w:rPr>
          <w:rFonts w:eastAsia="Arial" w:cs="Arial"/>
          <w:szCs w:val="24"/>
        </w:rPr>
        <w:t>List a range of formats that can be used</w:t>
      </w:r>
      <w:r w:rsidR="007B5531" w:rsidRPr="00781909">
        <w:rPr>
          <w:rFonts w:eastAsia="Arial" w:cs="Arial"/>
          <w:szCs w:val="24"/>
        </w:rPr>
        <w:t xml:space="preserve"> to share </w:t>
      </w:r>
      <w:r>
        <w:rPr>
          <w:rFonts w:eastAsia="Arial" w:cs="Arial"/>
          <w:szCs w:val="24"/>
        </w:rPr>
        <w:t>evaluation findings</w:t>
      </w:r>
      <w:r w:rsidR="007B5531" w:rsidRPr="00781909">
        <w:rPr>
          <w:rFonts w:eastAsia="Arial" w:cs="Arial"/>
          <w:szCs w:val="24"/>
        </w:rPr>
        <w:t xml:space="preserve"> with stakeholders</w:t>
      </w:r>
    </w:p>
    <w:p w14:paraId="118C90BA" w14:textId="73698B8D" w:rsidR="007B5531" w:rsidRPr="00781909" w:rsidRDefault="007B5531" w:rsidP="007B5531">
      <w:pPr>
        <w:widowControl w:val="0"/>
        <w:numPr>
          <w:ilvl w:val="0"/>
          <w:numId w:val="17"/>
        </w:numPr>
        <w:spacing w:after="0" w:line="276" w:lineRule="auto"/>
        <w:rPr>
          <w:rFonts w:eastAsia="Arial" w:cs="Arial"/>
          <w:szCs w:val="24"/>
        </w:rPr>
      </w:pPr>
      <w:r w:rsidRPr="00781909">
        <w:rPr>
          <w:rFonts w:eastAsia="Arial" w:cs="Arial"/>
          <w:szCs w:val="24"/>
        </w:rPr>
        <w:t xml:space="preserve">Identify </w:t>
      </w:r>
      <w:r w:rsidR="00E13ED8">
        <w:rPr>
          <w:rFonts w:eastAsia="Arial" w:cs="Arial"/>
          <w:szCs w:val="24"/>
        </w:rPr>
        <w:t>strategies</w:t>
      </w:r>
      <w:r w:rsidRPr="00781909">
        <w:rPr>
          <w:rFonts w:eastAsia="Arial" w:cs="Arial"/>
          <w:szCs w:val="24"/>
        </w:rPr>
        <w:t xml:space="preserve"> for promoting the use of results in policy and practice</w:t>
      </w:r>
    </w:p>
    <w:p w14:paraId="46CDEBE6" w14:textId="77777777" w:rsidR="007B5531" w:rsidRDefault="007B5531" w:rsidP="007B5531">
      <w:pPr>
        <w:widowControl w:val="0"/>
        <w:spacing w:after="0" w:line="276" w:lineRule="auto"/>
        <w:rPr>
          <w:rFonts w:eastAsia="Arial" w:cs="Arial"/>
          <w:szCs w:val="24"/>
        </w:rPr>
      </w:pPr>
    </w:p>
    <w:p w14:paraId="066C40C8" w14:textId="331B9B55" w:rsidR="007B5531" w:rsidRPr="007B5531" w:rsidRDefault="007B5531" w:rsidP="007B5531">
      <w:pPr>
        <w:widowControl w:val="0"/>
        <w:spacing w:after="0" w:line="276" w:lineRule="auto"/>
        <w:rPr>
          <w:rFonts w:cs="Arial"/>
          <w:szCs w:val="24"/>
        </w:rPr>
      </w:pPr>
      <w:r w:rsidRPr="007B5531">
        <w:rPr>
          <w:rFonts w:eastAsia="Arial" w:cs="Arial"/>
          <w:szCs w:val="24"/>
        </w:rPr>
        <w:t>Trainer s</w:t>
      </w:r>
      <w:r w:rsidRPr="007B5531">
        <w:rPr>
          <w:rFonts w:eastAsia="Arial" w:cs="Arial"/>
        </w:rPr>
        <w:t>hould write down objectives on f</w:t>
      </w:r>
      <w:r w:rsidRPr="007B5531">
        <w:rPr>
          <w:rFonts w:eastAsia="Arial" w:cs="Arial"/>
          <w:szCs w:val="24"/>
        </w:rPr>
        <w:t>lip</w:t>
      </w:r>
      <w:r w:rsidR="00E13ED8">
        <w:rPr>
          <w:rFonts w:eastAsia="Arial" w:cs="Arial"/>
          <w:szCs w:val="24"/>
        </w:rPr>
        <w:t xml:space="preserve"> </w:t>
      </w:r>
      <w:r w:rsidRPr="007B5531">
        <w:rPr>
          <w:rFonts w:eastAsia="Arial" w:cs="Arial"/>
          <w:szCs w:val="24"/>
        </w:rPr>
        <w:t>chart paper and hang in space where all trainees can see it.</w:t>
      </w:r>
    </w:p>
    <w:p w14:paraId="3F98698C" w14:textId="77777777" w:rsidR="00992E76" w:rsidRPr="00E84E9D" w:rsidRDefault="00992E76" w:rsidP="00992E76">
      <w:pPr>
        <w:widowControl w:val="0"/>
        <w:spacing w:before="160" w:after="160" w:line="276" w:lineRule="auto"/>
        <w:rPr>
          <w:rFonts w:eastAsiaTheme="majorEastAsia" w:cstheme="majorBidi"/>
          <w:b/>
          <w:sz w:val="28"/>
          <w:szCs w:val="26"/>
        </w:rPr>
      </w:pPr>
      <w:r>
        <w:rPr>
          <w:rFonts w:eastAsiaTheme="majorEastAsia" w:cstheme="majorBidi"/>
          <w:b/>
          <w:sz w:val="28"/>
          <w:szCs w:val="26"/>
        </w:rPr>
        <w:t xml:space="preserve">Detailed Learning </w:t>
      </w:r>
      <w:r w:rsidRPr="00E84E9D">
        <w:rPr>
          <w:rFonts w:eastAsiaTheme="majorEastAsia" w:cstheme="majorBidi"/>
          <w:b/>
          <w:sz w:val="28"/>
          <w:szCs w:val="26"/>
        </w:rPr>
        <w:t xml:space="preserve">Objectives </w:t>
      </w:r>
    </w:p>
    <w:p w14:paraId="76285138" w14:textId="77777777" w:rsidR="007B5531" w:rsidRDefault="00992E76" w:rsidP="00992E76">
      <w:pPr>
        <w:widowControl w:val="0"/>
        <w:spacing w:after="0" w:line="276" w:lineRule="auto"/>
        <w:rPr>
          <w:rFonts w:cs="Arial"/>
          <w:szCs w:val="24"/>
        </w:rPr>
      </w:pPr>
      <w:r w:rsidRPr="007E7D96">
        <w:rPr>
          <w:rFonts w:eastAsia="Arial" w:cs="Arial"/>
          <w:b/>
          <w:szCs w:val="24"/>
        </w:rPr>
        <w:t>Detailed learning objectives</w:t>
      </w:r>
      <w:r>
        <w:rPr>
          <w:rFonts w:eastAsia="Arial" w:cs="Arial"/>
          <w:szCs w:val="24"/>
        </w:rPr>
        <w:t xml:space="preserve"> are always measurable—for example,</w:t>
      </w:r>
      <w:r w:rsidRPr="007E7D96">
        <w:rPr>
          <w:rFonts w:eastAsia="Arial" w:cs="Arial"/>
          <w:szCs w:val="24"/>
        </w:rPr>
        <w:t xml:space="preserve"> </w:t>
      </w:r>
      <w:r w:rsidRPr="007E7D96">
        <w:rPr>
          <w:rFonts w:eastAsia="Arial" w:cs="Arial"/>
          <w:b/>
          <w:szCs w:val="24"/>
        </w:rPr>
        <w:t xml:space="preserve">three </w:t>
      </w:r>
      <w:r w:rsidRPr="007E7D96">
        <w:rPr>
          <w:rFonts w:eastAsia="Arial" w:cs="Arial"/>
          <w:szCs w:val="24"/>
        </w:rPr>
        <w:t xml:space="preserve">characteristics of effective KM approaches, </w:t>
      </w:r>
      <w:r w:rsidRPr="007E7D96">
        <w:rPr>
          <w:rFonts w:eastAsia="Arial" w:cs="Arial"/>
          <w:b/>
          <w:szCs w:val="24"/>
        </w:rPr>
        <w:t xml:space="preserve">four </w:t>
      </w:r>
      <w:r w:rsidRPr="007E7D96">
        <w:rPr>
          <w:rFonts w:eastAsia="Arial" w:cs="Arial"/>
          <w:szCs w:val="24"/>
        </w:rPr>
        <w:t>advantages of developing a strategy</w:t>
      </w:r>
      <w:r>
        <w:rPr>
          <w:rFonts w:eastAsia="Arial" w:cs="Arial"/>
          <w:szCs w:val="24"/>
        </w:rPr>
        <w:t xml:space="preserve">—in order </w:t>
      </w:r>
      <w:r w:rsidRPr="007E7D96">
        <w:rPr>
          <w:rFonts w:eastAsia="Arial" w:cs="Arial"/>
          <w:szCs w:val="24"/>
        </w:rPr>
        <w:t>to capture learner outcomes.</w:t>
      </w:r>
      <w:r>
        <w:rPr>
          <w:rFonts w:cs="Arial"/>
          <w:szCs w:val="24"/>
        </w:rPr>
        <w:t xml:space="preserve"> </w:t>
      </w:r>
    </w:p>
    <w:p w14:paraId="17B7F3A9" w14:textId="77777777" w:rsidR="007B5531" w:rsidRDefault="007B5531" w:rsidP="00992E76">
      <w:pPr>
        <w:widowControl w:val="0"/>
        <w:spacing w:after="0" w:line="276" w:lineRule="auto"/>
        <w:rPr>
          <w:rFonts w:cs="Arial"/>
          <w:szCs w:val="24"/>
        </w:rPr>
      </w:pPr>
    </w:p>
    <w:p w14:paraId="5515FD5E" w14:textId="03C0D4FF" w:rsidR="00992E76" w:rsidRPr="009705A7" w:rsidRDefault="00992E76" w:rsidP="00992E76">
      <w:pPr>
        <w:widowControl w:val="0"/>
        <w:spacing w:after="0" w:line="276" w:lineRule="auto"/>
        <w:rPr>
          <w:rFonts w:cs="Arial"/>
          <w:szCs w:val="24"/>
        </w:rPr>
      </w:pPr>
      <w:r w:rsidRPr="009705A7">
        <w:rPr>
          <w:rFonts w:eastAsia="Arial" w:cs="Arial"/>
          <w:szCs w:val="24"/>
        </w:rPr>
        <w:lastRenderedPageBreak/>
        <w:t>Trainer</w:t>
      </w:r>
      <w:r>
        <w:rPr>
          <w:rFonts w:eastAsia="Arial" w:cs="Arial"/>
          <w:szCs w:val="24"/>
        </w:rPr>
        <w:t>s</w:t>
      </w:r>
      <w:r w:rsidRPr="009705A7">
        <w:rPr>
          <w:rFonts w:eastAsia="Arial" w:cs="Arial"/>
          <w:szCs w:val="24"/>
        </w:rPr>
        <w:t xml:space="preserve"> should develop detailed learning objectives based on the trainees’ needs.</w:t>
      </w:r>
    </w:p>
    <w:p w14:paraId="47A5F35D" w14:textId="4522D023" w:rsidR="00992E76" w:rsidRPr="009705A7" w:rsidRDefault="00992E76" w:rsidP="00992E76">
      <w:pPr>
        <w:widowControl w:val="0"/>
        <w:spacing w:after="0" w:line="276" w:lineRule="auto"/>
        <w:rPr>
          <w:rFonts w:cs="Arial"/>
          <w:szCs w:val="24"/>
        </w:rPr>
      </w:pPr>
      <w:r w:rsidRPr="009705A7">
        <w:rPr>
          <w:rFonts w:eastAsia="Arial" w:cs="Arial"/>
          <w:szCs w:val="24"/>
        </w:rPr>
        <w:t>The</w:t>
      </w:r>
      <w:r w:rsidR="002822B1">
        <w:rPr>
          <w:rFonts w:eastAsia="Arial" w:cs="Arial"/>
          <w:szCs w:val="24"/>
        </w:rPr>
        <w:t>se can also be written down on f</w:t>
      </w:r>
      <w:r w:rsidRPr="009705A7">
        <w:rPr>
          <w:rFonts w:eastAsia="Arial" w:cs="Arial"/>
          <w:szCs w:val="24"/>
        </w:rPr>
        <w:t>lip</w:t>
      </w:r>
      <w:r w:rsidR="00E13ED8">
        <w:rPr>
          <w:rFonts w:eastAsia="Arial" w:cs="Arial"/>
          <w:szCs w:val="24"/>
        </w:rPr>
        <w:t xml:space="preserve"> </w:t>
      </w:r>
      <w:r w:rsidRPr="009705A7">
        <w:rPr>
          <w:rFonts w:eastAsia="Arial" w:cs="Arial"/>
          <w:szCs w:val="24"/>
        </w:rPr>
        <w:t>chart paper and hung in a space where all trainees can see them.</w:t>
      </w:r>
    </w:p>
    <w:p w14:paraId="4476060F" w14:textId="77777777" w:rsidR="00992E76" w:rsidRPr="009705A7" w:rsidRDefault="00992E76" w:rsidP="00992E76">
      <w:pPr>
        <w:widowControl w:val="0"/>
        <w:spacing w:after="0" w:line="276" w:lineRule="auto"/>
        <w:rPr>
          <w:rFonts w:eastAsia="Arial" w:cs="Arial"/>
          <w:b/>
          <w:szCs w:val="24"/>
        </w:rPr>
      </w:pPr>
    </w:p>
    <w:p w14:paraId="218ED218" w14:textId="77777777" w:rsidR="00992E76" w:rsidRDefault="00992E76" w:rsidP="005E4CB1">
      <w:pPr>
        <w:widowControl w:val="0"/>
        <w:spacing w:after="160" w:line="276" w:lineRule="auto"/>
        <w:rPr>
          <w:b/>
          <w:sz w:val="28"/>
          <w:szCs w:val="24"/>
        </w:rPr>
      </w:pPr>
      <w:r>
        <w:rPr>
          <w:b/>
          <w:sz w:val="28"/>
          <w:szCs w:val="24"/>
        </w:rPr>
        <w:t>Prepare for the Session</w:t>
      </w:r>
    </w:p>
    <w:p w14:paraId="7F1EAC5F" w14:textId="383F05C3" w:rsidR="00992E76" w:rsidRPr="007E7D96" w:rsidRDefault="00603B25" w:rsidP="00992E76">
      <w:pPr>
        <w:widowControl w:val="0"/>
        <w:spacing w:after="0" w:line="276" w:lineRule="auto"/>
        <w:rPr>
          <w:rFonts w:cs="Arial"/>
          <w:szCs w:val="24"/>
        </w:rPr>
      </w:pPr>
      <w:r>
        <w:rPr>
          <w:rFonts w:eastAsia="Arial" w:cs="Arial"/>
          <w:b/>
          <w:szCs w:val="24"/>
        </w:rPr>
        <w:t>Design your s</w:t>
      </w:r>
      <w:r w:rsidR="00992E76" w:rsidRPr="007E7D96">
        <w:rPr>
          <w:rFonts w:eastAsia="Arial" w:cs="Arial"/>
          <w:b/>
          <w:szCs w:val="24"/>
        </w:rPr>
        <w:t>ession</w:t>
      </w:r>
      <w:r w:rsidR="00992E76" w:rsidRPr="007E7D96">
        <w:rPr>
          <w:rFonts w:cs="Arial"/>
          <w:szCs w:val="24"/>
        </w:rPr>
        <w:br/>
        <w:t xml:space="preserve">Browse through the components of </w:t>
      </w:r>
      <w:r w:rsidR="00991156">
        <w:rPr>
          <w:rFonts w:cs="Arial"/>
          <w:szCs w:val="24"/>
        </w:rPr>
        <w:t>this s</w:t>
      </w:r>
      <w:r w:rsidR="00992E76" w:rsidRPr="007E7D96">
        <w:rPr>
          <w:rFonts w:cs="Arial"/>
          <w:szCs w:val="24"/>
        </w:rPr>
        <w:t xml:space="preserve">tep and select those that are most appropriate for your audience. The exact </w:t>
      </w:r>
      <w:r w:rsidR="00991156">
        <w:rPr>
          <w:rFonts w:cs="Arial"/>
          <w:szCs w:val="24"/>
        </w:rPr>
        <w:t>length of time needed for this s</w:t>
      </w:r>
      <w:r w:rsidR="00992E76" w:rsidRPr="007E7D96">
        <w:rPr>
          <w:rFonts w:cs="Arial"/>
          <w:szCs w:val="24"/>
        </w:rPr>
        <w:t>tep will depend on many factors</w:t>
      </w:r>
      <w:r w:rsidR="00992E76">
        <w:rPr>
          <w:rFonts w:cs="Arial"/>
          <w:szCs w:val="24"/>
        </w:rPr>
        <w:t>,</w:t>
      </w:r>
      <w:r w:rsidR="00992E76" w:rsidRPr="007E7D96">
        <w:rPr>
          <w:rFonts w:cs="Arial"/>
          <w:szCs w:val="24"/>
        </w:rPr>
        <w:t xml:space="preserve"> including the level of depth you want to provide to the participants, background knowledge of participants, and specific learning objectives. A sample agenda for this session is provided below.</w:t>
      </w:r>
    </w:p>
    <w:p w14:paraId="56C7A78E" w14:textId="77777777" w:rsidR="00992E76" w:rsidRDefault="00992E76" w:rsidP="00992E76">
      <w:pPr>
        <w:widowControl w:val="0"/>
        <w:spacing w:after="0" w:line="276" w:lineRule="auto"/>
        <w:rPr>
          <w:rFonts w:eastAsia="Arial" w:cs="Arial"/>
          <w:b/>
          <w:szCs w:val="24"/>
        </w:rPr>
      </w:pPr>
    </w:p>
    <w:p w14:paraId="4473D3EB" w14:textId="20A0FA68" w:rsidR="00992E76" w:rsidRPr="007E7D96" w:rsidRDefault="00603B25" w:rsidP="00992E76">
      <w:pPr>
        <w:widowControl w:val="0"/>
        <w:spacing w:after="0" w:line="276" w:lineRule="auto"/>
        <w:rPr>
          <w:rFonts w:cs="Arial"/>
          <w:szCs w:val="24"/>
        </w:rPr>
      </w:pPr>
      <w:r>
        <w:rPr>
          <w:rFonts w:eastAsia="Arial" w:cs="Arial"/>
          <w:b/>
          <w:szCs w:val="24"/>
        </w:rPr>
        <w:t>Build an a</w:t>
      </w:r>
      <w:r w:rsidR="00992E76" w:rsidRPr="007E7D96">
        <w:rPr>
          <w:rFonts w:eastAsia="Arial" w:cs="Arial"/>
          <w:b/>
          <w:szCs w:val="24"/>
        </w:rPr>
        <w:t>genda</w:t>
      </w:r>
    </w:p>
    <w:p w14:paraId="2A95B657" w14:textId="38BEB846" w:rsidR="00992E76" w:rsidRPr="007E7D96" w:rsidRDefault="00992E76" w:rsidP="00992E76">
      <w:pPr>
        <w:widowControl w:val="0"/>
        <w:spacing w:line="276" w:lineRule="auto"/>
        <w:rPr>
          <w:rFonts w:cs="Arial"/>
          <w:szCs w:val="24"/>
        </w:rPr>
      </w:pPr>
      <w:r w:rsidRPr="007E7D96">
        <w:rPr>
          <w:rFonts w:eastAsia="Arial" w:cs="Arial"/>
          <w:szCs w:val="24"/>
        </w:rPr>
        <w:t xml:space="preserve">Using the list of resources below, build an agenda to accommodate the available time. </w:t>
      </w:r>
      <w:r w:rsidR="00E13ED8">
        <w:rPr>
          <w:rFonts w:eastAsia="Arial" w:cs="Arial"/>
          <w:szCs w:val="24"/>
        </w:rPr>
        <w:t>Keep in mind that there are additional resources related to Step 5 in this module of the KM Training Package, such as examples and templates that one could use to facilitate implementation of this step (i.e., sample evaluation report and template) and supplemental guides that could serve as useful background reading.</w:t>
      </w:r>
    </w:p>
    <w:tbl>
      <w:tblPr>
        <w:tblW w:w="94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471"/>
        <w:gridCol w:w="3870"/>
        <w:gridCol w:w="2340"/>
        <w:gridCol w:w="1800"/>
      </w:tblGrid>
      <w:tr w:rsidR="00885F8E" w:rsidRPr="00CD354A" w14:paraId="16A0DEEC" w14:textId="77777777" w:rsidTr="00BF7B26">
        <w:tc>
          <w:tcPr>
            <w:tcW w:w="9481" w:type="dxa"/>
            <w:gridSpan w:val="4"/>
            <w:shd w:val="clear" w:color="auto" w:fill="007EA5"/>
          </w:tcPr>
          <w:p w14:paraId="7A3D2427" w14:textId="77777777" w:rsidR="00885F8E" w:rsidRPr="00CD354A" w:rsidRDefault="00885F8E" w:rsidP="00BF7B26">
            <w:pPr>
              <w:spacing w:after="0" w:line="240" w:lineRule="auto"/>
              <w:jc w:val="center"/>
              <w:rPr>
                <w:b/>
                <w:color w:val="FFFFFF" w:themeColor="background1"/>
                <w:sz w:val="22"/>
                <w:szCs w:val="24"/>
              </w:rPr>
            </w:pPr>
            <w:r w:rsidRPr="00CD354A">
              <w:rPr>
                <w:b/>
                <w:color w:val="FFFFFF" w:themeColor="background1"/>
                <w:sz w:val="22"/>
                <w:szCs w:val="24"/>
              </w:rPr>
              <w:t>Step 5: Evaluate and Evolve</w:t>
            </w:r>
          </w:p>
        </w:tc>
      </w:tr>
      <w:tr w:rsidR="00885F8E" w:rsidRPr="00CD354A" w14:paraId="7A1E72FD" w14:textId="77777777" w:rsidTr="00BF7B26">
        <w:tc>
          <w:tcPr>
            <w:tcW w:w="1471" w:type="dxa"/>
            <w:shd w:val="clear" w:color="auto" w:fill="CFE2F3"/>
          </w:tcPr>
          <w:p w14:paraId="3494D170" w14:textId="77777777" w:rsidR="00885F8E" w:rsidRPr="00CD354A" w:rsidRDefault="00885F8E" w:rsidP="00BF7B26">
            <w:pPr>
              <w:spacing w:after="0" w:line="240" w:lineRule="auto"/>
              <w:jc w:val="center"/>
              <w:rPr>
                <w:b/>
                <w:sz w:val="22"/>
                <w:szCs w:val="24"/>
              </w:rPr>
            </w:pPr>
            <w:r w:rsidRPr="00CD354A">
              <w:rPr>
                <w:b/>
                <w:sz w:val="22"/>
                <w:szCs w:val="24"/>
              </w:rPr>
              <w:t>Time</w:t>
            </w:r>
          </w:p>
        </w:tc>
        <w:tc>
          <w:tcPr>
            <w:tcW w:w="3870" w:type="dxa"/>
            <w:shd w:val="clear" w:color="auto" w:fill="CFE2F3"/>
          </w:tcPr>
          <w:p w14:paraId="4C337706" w14:textId="77777777" w:rsidR="00885F8E" w:rsidRPr="00CD354A" w:rsidRDefault="00885F8E" w:rsidP="00BF7B26">
            <w:pPr>
              <w:spacing w:after="0" w:line="240" w:lineRule="auto"/>
              <w:jc w:val="center"/>
              <w:rPr>
                <w:sz w:val="22"/>
                <w:szCs w:val="24"/>
              </w:rPr>
            </w:pPr>
            <w:r w:rsidRPr="00CD354A">
              <w:rPr>
                <w:b/>
                <w:sz w:val="22"/>
                <w:szCs w:val="24"/>
              </w:rPr>
              <w:t>Session and Description</w:t>
            </w:r>
          </w:p>
        </w:tc>
        <w:tc>
          <w:tcPr>
            <w:tcW w:w="2340" w:type="dxa"/>
            <w:shd w:val="clear" w:color="auto" w:fill="CFE2F3"/>
          </w:tcPr>
          <w:p w14:paraId="6D6A0A00" w14:textId="77777777" w:rsidR="00885F8E" w:rsidRPr="00CD354A" w:rsidRDefault="00885F8E" w:rsidP="00BF7B26">
            <w:pPr>
              <w:spacing w:after="0" w:line="240" w:lineRule="auto"/>
              <w:jc w:val="center"/>
              <w:rPr>
                <w:sz w:val="22"/>
                <w:szCs w:val="24"/>
              </w:rPr>
            </w:pPr>
            <w:r w:rsidRPr="00CD354A">
              <w:rPr>
                <w:b/>
                <w:sz w:val="22"/>
                <w:szCs w:val="24"/>
              </w:rPr>
              <w:t>Supporting Resources</w:t>
            </w:r>
          </w:p>
        </w:tc>
        <w:tc>
          <w:tcPr>
            <w:tcW w:w="1800" w:type="dxa"/>
            <w:shd w:val="clear" w:color="auto" w:fill="CFE2F3"/>
          </w:tcPr>
          <w:p w14:paraId="180EA6A0" w14:textId="77777777" w:rsidR="00885F8E" w:rsidRPr="00CD354A" w:rsidRDefault="00885F8E" w:rsidP="00BF7B26">
            <w:pPr>
              <w:spacing w:after="0" w:line="240" w:lineRule="auto"/>
              <w:jc w:val="center"/>
              <w:rPr>
                <w:b/>
                <w:sz w:val="22"/>
                <w:szCs w:val="24"/>
              </w:rPr>
            </w:pPr>
            <w:r w:rsidRPr="00CD354A">
              <w:rPr>
                <w:b/>
                <w:sz w:val="22"/>
                <w:szCs w:val="24"/>
              </w:rPr>
              <w:t xml:space="preserve">Approximate </w:t>
            </w:r>
          </w:p>
          <w:p w14:paraId="051B0F16" w14:textId="77777777" w:rsidR="00885F8E" w:rsidRPr="00CD354A" w:rsidRDefault="00885F8E" w:rsidP="00BF7B26">
            <w:pPr>
              <w:spacing w:after="0" w:line="240" w:lineRule="auto"/>
              <w:jc w:val="center"/>
              <w:rPr>
                <w:sz w:val="22"/>
                <w:szCs w:val="24"/>
              </w:rPr>
            </w:pPr>
            <w:r>
              <w:rPr>
                <w:b/>
                <w:sz w:val="22"/>
                <w:szCs w:val="24"/>
              </w:rPr>
              <w:t>Time N</w:t>
            </w:r>
            <w:r w:rsidRPr="00CD354A">
              <w:rPr>
                <w:b/>
                <w:sz w:val="22"/>
                <w:szCs w:val="24"/>
              </w:rPr>
              <w:t>eeded</w:t>
            </w:r>
          </w:p>
        </w:tc>
      </w:tr>
      <w:tr w:rsidR="00885F8E" w:rsidRPr="00CD354A" w14:paraId="798D7C68" w14:textId="77777777" w:rsidTr="00BF7B26">
        <w:trPr>
          <w:trHeight w:val="360"/>
        </w:trPr>
        <w:tc>
          <w:tcPr>
            <w:tcW w:w="1471" w:type="dxa"/>
          </w:tcPr>
          <w:p w14:paraId="7D2E565B" w14:textId="77777777" w:rsidR="00885F8E" w:rsidRPr="00CD354A" w:rsidRDefault="00885F8E" w:rsidP="00BF7B26">
            <w:pPr>
              <w:spacing w:after="0" w:line="240" w:lineRule="auto"/>
              <w:rPr>
                <w:sz w:val="22"/>
                <w:szCs w:val="24"/>
              </w:rPr>
            </w:pPr>
            <w:r>
              <w:rPr>
                <w:sz w:val="22"/>
                <w:szCs w:val="24"/>
              </w:rPr>
              <w:t>3:35–</w:t>
            </w:r>
            <w:r w:rsidRPr="00CD354A">
              <w:rPr>
                <w:sz w:val="22"/>
                <w:szCs w:val="24"/>
              </w:rPr>
              <w:t>3:55</w:t>
            </w:r>
          </w:p>
        </w:tc>
        <w:tc>
          <w:tcPr>
            <w:tcW w:w="3870" w:type="dxa"/>
            <w:shd w:val="clear" w:color="auto" w:fill="auto"/>
            <w:tcMar>
              <w:top w:w="100" w:type="dxa"/>
              <w:left w:w="100" w:type="dxa"/>
              <w:bottom w:w="100" w:type="dxa"/>
              <w:right w:w="100" w:type="dxa"/>
            </w:tcMar>
          </w:tcPr>
          <w:p w14:paraId="75B3EA66" w14:textId="7D78AD57" w:rsidR="00885F8E" w:rsidRPr="00CD354A" w:rsidRDefault="00E13ED8" w:rsidP="00E13ED8">
            <w:pPr>
              <w:spacing w:after="0" w:line="240" w:lineRule="auto"/>
              <w:rPr>
                <w:sz w:val="22"/>
                <w:szCs w:val="24"/>
              </w:rPr>
            </w:pPr>
            <w:r>
              <w:rPr>
                <w:sz w:val="22"/>
                <w:szCs w:val="24"/>
              </w:rPr>
              <w:t xml:space="preserve">Presentation: Step 5: </w:t>
            </w:r>
            <w:r w:rsidR="00885F8E" w:rsidRPr="00CD354A">
              <w:rPr>
                <w:sz w:val="22"/>
                <w:szCs w:val="24"/>
              </w:rPr>
              <w:t>Evaluat</w:t>
            </w:r>
            <w:r>
              <w:rPr>
                <w:sz w:val="22"/>
                <w:szCs w:val="24"/>
              </w:rPr>
              <w:t>e and Evolve</w:t>
            </w:r>
          </w:p>
        </w:tc>
        <w:tc>
          <w:tcPr>
            <w:tcW w:w="2340" w:type="dxa"/>
            <w:shd w:val="clear" w:color="auto" w:fill="auto"/>
            <w:tcMar>
              <w:top w:w="100" w:type="dxa"/>
              <w:left w:w="100" w:type="dxa"/>
              <w:bottom w:w="100" w:type="dxa"/>
              <w:right w:w="100" w:type="dxa"/>
            </w:tcMar>
          </w:tcPr>
          <w:p w14:paraId="12344950" w14:textId="199EECDA" w:rsidR="00885F8E" w:rsidRPr="00CD354A" w:rsidRDefault="00885F8E" w:rsidP="00BF7B26">
            <w:pPr>
              <w:spacing w:after="0" w:line="240" w:lineRule="auto"/>
              <w:rPr>
                <w:sz w:val="22"/>
                <w:szCs w:val="24"/>
              </w:rPr>
            </w:pPr>
            <w:r w:rsidRPr="00CD354A">
              <w:rPr>
                <w:sz w:val="22"/>
                <w:szCs w:val="24"/>
              </w:rPr>
              <w:t xml:space="preserve">Presentation </w:t>
            </w:r>
            <w:r w:rsidR="00E13ED8">
              <w:rPr>
                <w:sz w:val="22"/>
                <w:szCs w:val="24"/>
              </w:rPr>
              <w:t>slides</w:t>
            </w:r>
          </w:p>
        </w:tc>
        <w:tc>
          <w:tcPr>
            <w:tcW w:w="1800" w:type="dxa"/>
            <w:shd w:val="clear" w:color="auto" w:fill="auto"/>
            <w:tcMar>
              <w:top w:w="100" w:type="dxa"/>
              <w:left w:w="100" w:type="dxa"/>
              <w:bottom w:w="100" w:type="dxa"/>
              <w:right w:w="100" w:type="dxa"/>
            </w:tcMar>
          </w:tcPr>
          <w:p w14:paraId="7AED3815" w14:textId="77777777" w:rsidR="00885F8E" w:rsidRPr="00CD354A" w:rsidRDefault="00885F8E" w:rsidP="00BF7B26">
            <w:pPr>
              <w:spacing w:after="0" w:line="240" w:lineRule="auto"/>
              <w:rPr>
                <w:sz w:val="22"/>
                <w:szCs w:val="24"/>
              </w:rPr>
            </w:pPr>
            <w:r w:rsidRPr="00CD354A">
              <w:rPr>
                <w:sz w:val="22"/>
                <w:szCs w:val="24"/>
              </w:rPr>
              <w:t>20 min</w:t>
            </w:r>
          </w:p>
        </w:tc>
      </w:tr>
      <w:tr w:rsidR="00885F8E" w:rsidRPr="00CD354A" w14:paraId="0D3D382E" w14:textId="77777777" w:rsidTr="00BF7B26">
        <w:trPr>
          <w:trHeight w:val="286"/>
        </w:trPr>
        <w:tc>
          <w:tcPr>
            <w:tcW w:w="1471" w:type="dxa"/>
          </w:tcPr>
          <w:p w14:paraId="43EA8882" w14:textId="77777777" w:rsidR="00885F8E" w:rsidRPr="00CD354A" w:rsidRDefault="00885F8E" w:rsidP="00BF7B26">
            <w:pPr>
              <w:spacing w:after="0" w:line="240" w:lineRule="auto"/>
              <w:rPr>
                <w:sz w:val="22"/>
                <w:szCs w:val="24"/>
              </w:rPr>
            </w:pPr>
            <w:r>
              <w:rPr>
                <w:sz w:val="22"/>
                <w:szCs w:val="24"/>
              </w:rPr>
              <w:t>3:55–</w:t>
            </w:r>
            <w:r w:rsidRPr="00CD354A">
              <w:rPr>
                <w:sz w:val="22"/>
                <w:szCs w:val="24"/>
              </w:rPr>
              <w:t>4:45</w:t>
            </w:r>
          </w:p>
        </w:tc>
        <w:tc>
          <w:tcPr>
            <w:tcW w:w="3870" w:type="dxa"/>
            <w:shd w:val="clear" w:color="auto" w:fill="auto"/>
            <w:tcMar>
              <w:top w:w="100" w:type="dxa"/>
              <w:left w:w="100" w:type="dxa"/>
              <w:bottom w:w="100" w:type="dxa"/>
              <w:right w:w="100" w:type="dxa"/>
            </w:tcMar>
          </w:tcPr>
          <w:p w14:paraId="1783BE44" w14:textId="69959BAF" w:rsidR="00885F8E" w:rsidRPr="00CD354A" w:rsidRDefault="00885F8E" w:rsidP="00E13ED8">
            <w:pPr>
              <w:spacing w:after="0" w:line="240" w:lineRule="auto"/>
              <w:rPr>
                <w:sz w:val="22"/>
                <w:szCs w:val="24"/>
              </w:rPr>
            </w:pPr>
            <w:r>
              <w:rPr>
                <w:sz w:val="22"/>
                <w:szCs w:val="24"/>
              </w:rPr>
              <w:t>Exercise:</w:t>
            </w:r>
            <w:r w:rsidRPr="00CD354A">
              <w:rPr>
                <w:sz w:val="22"/>
                <w:szCs w:val="24"/>
              </w:rPr>
              <w:t xml:space="preserve"> </w:t>
            </w:r>
            <w:r w:rsidR="00E13ED8">
              <w:rPr>
                <w:sz w:val="22"/>
                <w:szCs w:val="24"/>
              </w:rPr>
              <w:t>Synthesizing Quantitative Results</w:t>
            </w:r>
            <w:r w:rsidRPr="00CD354A">
              <w:rPr>
                <w:sz w:val="22"/>
                <w:szCs w:val="24"/>
              </w:rPr>
              <w:t xml:space="preserve"> </w:t>
            </w:r>
          </w:p>
        </w:tc>
        <w:tc>
          <w:tcPr>
            <w:tcW w:w="2340" w:type="dxa"/>
            <w:shd w:val="clear" w:color="auto" w:fill="auto"/>
            <w:tcMar>
              <w:top w:w="100" w:type="dxa"/>
              <w:left w:w="100" w:type="dxa"/>
              <w:bottom w:w="100" w:type="dxa"/>
              <w:right w:w="100" w:type="dxa"/>
            </w:tcMar>
          </w:tcPr>
          <w:p w14:paraId="342704C8" w14:textId="77777777" w:rsidR="00885F8E" w:rsidRPr="00CD354A" w:rsidRDefault="00885F8E" w:rsidP="00BF7B26">
            <w:pPr>
              <w:spacing w:after="0" w:line="240" w:lineRule="auto"/>
              <w:rPr>
                <w:sz w:val="22"/>
                <w:szCs w:val="24"/>
              </w:rPr>
            </w:pPr>
            <w:r w:rsidRPr="00CD354A">
              <w:rPr>
                <w:sz w:val="22"/>
                <w:szCs w:val="24"/>
              </w:rPr>
              <w:t xml:space="preserve">Exercise Guide </w:t>
            </w:r>
          </w:p>
        </w:tc>
        <w:tc>
          <w:tcPr>
            <w:tcW w:w="1800" w:type="dxa"/>
            <w:shd w:val="clear" w:color="auto" w:fill="auto"/>
            <w:tcMar>
              <w:top w:w="100" w:type="dxa"/>
              <w:left w:w="100" w:type="dxa"/>
              <w:bottom w:w="100" w:type="dxa"/>
              <w:right w:w="100" w:type="dxa"/>
            </w:tcMar>
          </w:tcPr>
          <w:p w14:paraId="57EF2A79" w14:textId="77777777" w:rsidR="00885F8E" w:rsidRPr="00CD354A" w:rsidRDefault="00885F8E" w:rsidP="00BF7B26">
            <w:pPr>
              <w:spacing w:after="0" w:line="240" w:lineRule="auto"/>
              <w:rPr>
                <w:sz w:val="22"/>
                <w:szCs w:val="24"/>
              </w:rPr>
            </w:pPr>
            <w:r w:rsidRPr="00CD354A">
              <w:rPr>
                <w:sz w:val="22"/>
                <w:szCs w:val="24"/>
              </w:rPr>
              <w:t>40 min</w:t>
            </w:r>
          </w:p>
        </w:tc>
      </w:tr>
    </w:tbl>
    <w:p w14:paraId="00A0F67C" w14:textId="77777777" w:rsidR="00885F8E" w:rsidRPr="00CD354A" w:rsidRDefault="00885F8E" w:rsidP="00885F8E">
      <w:pPr>
        <w:widowControl w:val="0"/>
        <w:spacing w:after="0" w:line="276" w:lineRule="auto"/>
        <w:rPr>
          <w:rStyle w:val="Strong"/>
          <w:szCs w:val="24"/>
        </w:rPr>
      </w:pPr>
    </w:p>
    <w:tbl>
      <w:tblPr>
        <w:tblW w:w="9466"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456"/>
        <w:gridCol w:w="3870"/>
        <w:gridCol w:w="2340"/>
        <w:gridCol w:w="1800"/>
      </w:tblGrid>
      <w:tr w:rsidR="00885F8E" w:rsidRPr="00CD354A" w14:paraId="786F5160" w14:textId="77777777" w:rsidTr="00BF7B26">
        <w:trPr>
          <w:trHeight w:val="115"/>
        </w:trPr>
        <w:tc>
          <w:tcPr>
            <w:tcW w:w="9466" w:type="dxa"/>
            <w:gridSpan w:val="4"/>
            <w:shd w:val="clear" w:color="auto" w:fill="007EA5"/>
          </w:tcPr>
          <w:p w14:paraId="3A1CA83F" w14:textId="77777777" w:rsidR="00885F8E" w:rsidRPr="00CD354A" w:rsidRDefault="00885F8E" w:rsidP="00BF7B26">
            <w:pPr>
              <w:spacing w:after="0" w:line="240" w:lineRule="auto"/>
              <w:jc w:val="center"/>
              <w:rPr>
                <w:b/>
                <w:color w:val="FFFFFF" w:themeColor="background1"/>
                <w:sz w:val="22"/>
                <w:szCs w:val="24"/>
              </w:rPr>
            </w:pPr>
            <w:r w:rsidRPr="00CD354A">
              <w:rPr>
                <w:b/>
                <w:color w:val="FFFFFF" w:themeColor="background1"/>
                <w:sz w:val="22"/>
                <w:szCs w:val="24"/>
              </w:rPr>
              <w:t>Training Wrap-Up</w:t>
            </w:r>
          </w:p>
        </w:tc>
      </w:tr>
      <w:tr w:rsidR="00885F8E" w:rsidRPr="00CD354A" w14:paraId="38D48DAF" w14:textId="77777777" w:rsidTr="00BF7B26">
        <w:trPr>
          <w:trHeight w:val="115"/>
        </w:trPr>
        <w:tc>
          <w:tcPr>
            <w:tcW w:w="1456" w:type="dxa"/>
            <w:shd w:val="clear" w:color="auto" w:fill="CFE2F3"/>
          </w:tcPr>
          <w:p w14:paraId="6191C908" w14:textId="77777777" w:rsidR="00885F8E" w:rsidRPr="00CD354A" w:rsidRDefault="00885F8E" w:rsidP="00BF7B26">
            <w:pPr>
              <w:spacing w:after="0" w:line="240" w:lineRule="auto"/>
              <w:jc w:val="center"/>
              <w:rPr>
                <w:sz w:val="22"/>
                <w:szCs w:val="24"/>
              </w:rPr>
            </w:pPr>
            <w:r w:rsidRPr="00CD354A">
              <w:rPr>
                <w:b/>
                <w:sz w:val="22"/>
                <w:szCs w:val="24"/>
              </w:rPr>
              <w:t>Time</w:t>
            </w:r>
          </w:p>
        </w:tc>
        <w:tc>
          <w:tcPr>
            <w:tcW w:w="3870" w:type="dxa"/>
            <w:shd w:val="clear" w:color="auto" w:fill="CFE2F3"/>
            <w:tcMar>
              <w:top w:w="100" w:type="dxa"/>
              <w:left w:w="100" w:type="dxa"/>
              <w:bottom w:w="100" w:type="dxa"/>
              <w:right w:w="100" w:type="dxa"/>
            </w:tcMar>
          </w:tcPr>
          <w:p w14:paraId="30DA2D2C" w14:textId="77777777" w:rsidR="00885F8E" w:rsidRPr="00CD354A" w:rsidRDefault="00885F8E" w:rsidP="00BF7B26">
            <w:pPr>
              <w:spacing w:after="0" w:line="240" w:lineRule="auto"/>
              <w:jc w:val="center"/>
              <w:rPr>
                <w:sz w:val="22"/>
                <w:szCs w:val="24"/>
              </w:rPr>
            </w:pPr>
            <w:r w:rsidRPr="00CD354A">
              <w:rPr>
                <w:b/>
                <w:sz w:val="22"/>
                <w:szCs w:val="24"/>
              </w:rPr>
              <w:t>Session and Description</w:t>
            </w:r>
          </w:p>
        </w:tc>
        <w:tc>
          <w:tcPr>
            <w:tcW w:w="2340" w:type="dxa"/>
            <w:shd w:val="clear" w:color="auto" w:fill="CFE2F3"/>
            <w:tcMar>
              <w:top w:w="100" w:type="dxa"/>
              <w:left w:w="100" w:type="dxa"/>
              <w:bottom w:w="100" w:type="dxa"/>
              <w:right w:w="100" w:type="dxa"/>
            </w:tcMar>
          </w:tcPr>
          <w:p w14:paraId="3D03AEBA" w14:textId="77777777" w:rsidR="00885F8E" w:rsidRPr="00CD354A" w:rsidRDefault="00885F8E" w:rsidP="00BF7B26">
            <w:pPr>
              <w:spacing w:after="0" w:line="240" w:lineRule="auto"/>
              <w:jc w:val="center"/>
              <w:rPr>
                <w:sz w:val="22"/>
                <w:szCs w:val="24"/>
              </w:rPr>
            </w:pPr>
            <w:r w:rsidRPr="00CD354A">
              <w:rPr>
                <w:b/>
                <w:sz w:val="22"/>
                <w:szCs w:val="24"/>
              </w:rPr>
              <w:t>Supporting Resources</w:t>
            </w:r>
          </w:p>
        </w:tc>
        <w:tc>
          <w:tcPr>
            <w:tcW w:w="1800" w:type="dxa"/>
            <w:shd w:val="clear" w:color="auto" w:fill="CFE2F3"/>
            <w:tcMar>
              <w:top w:w="100" w:type="dxa"/>
              <w:left w:w="100" w:type="dxa"/>
              <w:bottom w:w="100" w:type="dxa"/>
              <w:right w:w="100" w:type="dxa"/>
            </w:tcMar>
          </w:tcPr>
          <w:p w14:paraId="5152E2D2" w14:textId="77777777" w:rsidR="00885F8E" w:rsidRPr="00CD354A" w:rsidRDefault="00885F8E" w:rsidP="00BF7B26">
            <w:pPr>
              <w:spacing w:after="0" w:line="240" w:lineRule="auto"/>
              <w:jc w:val="center"/>
              <w:rPr>
                <w:b/>
                <w:sz w:val="22"/>
                <w:szCs w:val="24"/>
              </w:rPr>
            </w:pPr>
            <w:r w:rsidRPr="00CD354A">
              <w:rPr>
                <w:b/>
                <w:sz w:val="22"/>
                <w:szCs w:val="24"/>
              </w:rPr>
              <w:t>Approximate</w:t>
            </w:r>
          </w:p>
          <w:p w14:paraId="73D4768A" w14:textId="77777777" w:rsidR="00885F8E" w:rsidRPr="00CD354A" w:rsidRDefault="00885F8E" w:rsidP="00BF7B26">
            <w:pPr>
              <w:spacing w:after="0" w:line="240" w:lineRule="auto"/>
              <w:jc w:val="center"/>
              <w:rPr>
                <w:sz w:val="22"/>
                <w:szCs w:val="24"/>
              </w:rPr>
            </w:pPr>
            <w:r>
              <w:rPr>
                <w:b/>
                <w:sz w:val="22"/>
                <w:szCs w:val="24"/>
              </w:rPr>
              <w:t>Time N</w:t>
            </w:r>
            <w:r w:rsidRPr="00CD354A">
              <w:rPr>
                <w:b/>
                <w:sz w:val="22"/>
                <w:szCs w:val="24"/>
              </w:rPr>
              <w:t>eeded</w:t>
            </w:r>
          </w:p>
        </w:tc>
      </w:tr>
      <w:tr w:rsidR="00885F8E" w:rsidRPr="00CD354A" w14:paraId="6776944E" w14:textId="77777777" w:rsidTr="00BF7B26">
        <w:trPr>
          <w:trHeight w:val="340"/>
        </w:trPr>
        <w:tc>
          <w:tcPr>
            <w:tcW w:w="1456" w:type="dxa"/>
          </w:tcPr>
          <w:p w14:paraId="4D4C4EA9" w14:textId="77777777" w:rsidR="00885F8E" w:rsidRPr="00CD354A" w:rsidRDefault="00885F8E" w:rsidP="00BF7B26">
            <w:pPr>
              <w:spacing w:after="0" w:line="240" w:lineRule="auto"/>
              <w:rPr>
                <w:sz w:val="22"/>
                <w:szCs w:val="24"/>
              </w:rPr>
            </w:pPr>
            <w:r>
              <w:rPr>
                <w:sz w:val="22"/>
                <w:szCs w:val="24"/>
              </w:rPr>
              <w:t>4:45–</w:t>
            </w:r>
            <w:r w:rsidRPr="00CD354A">
              <w:rPr>
                <w:sz w:val="22"/>
                <w:szCs w:val="24"/>
              </w:rPr>
              <w:t>5:05</w:t>
            </w:r>
          </w:p>
        </w:tc>
        <w:tc>
          <w:tcPr>
            <w:tcW w:w="3870" w:type="dxa"/>
            <w:shd w:val="clear" w:color="auto" w:fill="auto"/>
            <w:tcMar>
              <w:top w:w="100" w:type="dxa"/>
              <w:left w:w="100" w:type="dxa"/>
              <w:bottom w:w="100" w:type="dxa"/>
              <w:right w:w="100" w:type="dxa"/>
            </w:tcMar>
          </w:tcPr>
          <w:p w14:paraId="03728C4E" w14:textId="77777777" w:rsidR="00885F8E" w:rsidRPr="00CD354A" w:rsidRDefault="00885F8E" w:rsidP="00BF7B26">
            <w:pPr>
              <w:spacing w:after="0" w:line="240" w:lineRule="auto"/>
              <w:rPr>
                <w:sz w:val="22"/>
                <w:szCs w:val="24"/>
              </w:rPr>
            </w:pPr>
            <w:r w:rsidRPr="00CD354A">
              <w:rPr>
                <w:sz w:val="22"/>
                <w:szCs w:val="24"/>
              </w:rPr>
              <w:t>Summary</w:t>
            </w:r>
          </w:p>
        </w:tc>
        <w:tc>
          <w:tcPr>
            <w:tcW w:w="2340" w:type="dxa"/>
            <w:shd w:val="clear" w:color="auto" w:fill="auto"/>
            <w:tcMar>
              <w:top w:w="100" w:type="dxa"/>
              <w:left w:w="100" w:type="dxa"/>
              <w:bottom w:w="100" w:type="dxa"/>
              <w:right w:w="100" w:type="dxa"/>
            </w:tcMar>
          </w:tcPr>
          <w:p w14:paraId="5C7D36D2" w14:textId="77777777" w:rsidR="00885F8E" w:rsidRPr="00CD354A" w:rsidRDefault="00885F8E" w:rsidP="00BF7B26">
            <w:pPr>
              <w:spacing w:after="0" w:line="240" w:lineRule="auto"/>
              <w:rPr>
                <w:sz w:val="22"/>
                <w:szCs w:val="24"/>
              </w:rPr>
            </w:pPr>
            <w:r w:rsidRPr="00CD354A">
              <w:rPr>
                <w:sz w:val="22"/>
                <w:szCs w:val="24"/>
              </w:rPr>
              <w:t xml:space="preserve">Expectation Wall Guide </w:t>
            </w:r>
          </w:p>
        </w:tc>
        <w:tc>
          <w:tcPr>
            <w:tcW w:w="1800" w:type="dxa"/>
            <w:shd w:val="clear" w:color="auto" w:fill="auto"/>
            <w:tcMar>
              <w:top w:w="100" w:type="dxa"/>
              <w:left w:w="100" w:type="dxa"/>
              <w:bottom w:w="100" w:type="dxa"/>
              <w:right w:w="100" w:type="dxa"/>
            </w:tcMar>
          </w:tcPr>
          <w:p w14:paraId="4AACEFC1" w14:textId="77777777" w:rsidR="00885F8E" w:rsidRPr="00CD354A" w:rsidRDefault="00885F8E" w:rsidP="00BF7B26">
            <w:pPr>
              <w:spacing w:after="0" w:line="240" w:lineRule="auto"/>
              <w:rPr>
                <w:sz w:val="22"/>
                <w:szCs w:val="24"/>
              </w:rPr>
            </w:pPr>
            <w:r w:rsidRPr="00CD354A">
              <w:rPr>
                <w:sz w:val="22"/>
                <w:szCs w:val="24"/>
              </w:rPr>
              <w:t>10 min</w:t>
            </w:r>
          </w:p>
        </w:tc>
      </w:tr>
      <w:tr w:rsidR="00885F8E" w:rsidRPr="00CD354A" w14:paraId="1F8E8AB3" w14:textId="77777777" w:rsidTr="00BF7B26">
        <w:trPr>
          <w:trHeight w:val="360"/>
        </w:trPr>
        <w:tc>
          <w:tcPr>
            <w:tcW w:w="1456" w:type="dxa"/>
          </w:tcPr>
          <w:p w14:paraId="4B246255" w14:textId="77777777" w:rsidR="00885F8E" w:rsidRPr="00CD354A" w:rsidRDefault="00885F8E" w:rsidP="00BF7B26">
            <w:pPr>
              <w:spacing w:after="0" w:line="240" w:lineRule="auto"/>
              <w:rPr>
                <w:sz w:val="22"/>
                <w:szCs w:val="24"/>
              </w:rPr>
            </w:pPr>
            <w:r>
              <w:rPr>
                <w:sz w:val="22"/>
                <w:szCs w:val="24"/>
              </w:rPr>
              <w:t>5:05–</w:t>
            </w:r>
            <w:r w:rsidRPr="00CD354A">
              <w:rPr>
                <w:sz w:val="22"/>
                <w:szCs w:val="24"/>
              </w:rPr>
              <w:t>5:20</w:t>
            </w:r>
          </w:p>
        </w:tc>
        <w:tc>
          <w:tcPr>
            <w:tcW w:w="3870" w:type="dxa"/>
            <w:shd w:val="clear" w:color="auto" w:fill="auto"/>
            <w:tcMar>
              <w:top w:w="100" w:type="dxa"/>
              <w:left w:w="100" w:type="dxa"/>
              <w:bottom w:w="100" w:type="dxa"/>
              <w:right w:w="100" w:type="dxa"/>
            </w:tcMar>
          </w:tcPr>
          <w:p w14:paraId="4DDD233B" w14:textId="77777777" w:rsidR="00885F8E" w:rsidRPr="00CD354A" w:rsidRDefault="00885F8E" w:rsidP="00BF7B26">
            <w:pPr>
              <w:spacing w:after="0" w:line="240" w:lineRule="auto"/>
              <w:rPr>
                <w:sz w:val="22"/>
                <w:szCs w:val="24"/>
              </w:rPr>
            </w:pPr>
            <w:r w:rsidRPr="00CD354A">
              <w:rPr>
                <w:sz w:val="22"/>
                <w:szCs w:val="24"/>
              </w:rPr>
              <w:t>Evaluation</w:t>
            </w:r>
          </w:p>
        </w:tc>
        <w:tc>
          <w:tcPr>
            <w:tcW w:w="2340" w:type="dxa"/>
            <w:shd w:val="clear" w:color="auto" w:fill="auto"/>
            <w:tcMar>
              <w:top w:w="100" w:type="dxa"/>
              <w:left w:w="100" w:type="dxa"/>
              <w:bottom w:w="100" w:type="dxa"/>
              <w:right w:w="100" w:type="dxa"/>
            </w:tcMar>
          </w:tcPr>
          <w:p w14:paraId="379D6BCC" w14:textId="77777777" w:rsidR="00885F8E" w:rsidRPr="00CD354A" w:rsidRDefault="00885F8E" w:rsidP="00BF7B26">
            <w:pPr>
              <w:spacing w:after="0" w:line="240" w:lineRule="auto"/>
              <w:rPr>
                <w:sz w:val="22"/>
                <w:szCs w:val="24"/>
              </w:rPr>
            </w:pPr>
            <w:r w:rsidRPr="00CD354A">
              <w:rPr>
                <w:sz w:val="22"/>
                <w:szCs w:val="24"/>
              </w:rPr>
              <w:t>Training Evaluation</w:t>
            </w:r>
          </w:p>
        </w:tc>
        <w:tc>
          <w:tcPr>
            <w:tcW w:w="1800" w:type="dxa"/>
            <w:shd w:val="clear" w:color="auto" w:fill="auto"/>
            <w:tcMar>
              <w:top w:w="100" w:type="dxa"/>
              <w:left w:w="100" w:type="dxa"/>
              <w:bottom w:w="100" w:type="dxa"/>
              <w:right w:w="100" w:type="dxa"/>
            </w:tcMar>
          </w:tcPr>
          <w:p w14:paraId="2D3D3106" w14:textId="77777777" w:rsidR="00885F8E" w:rsidRPr="00CD354A" w:rsidRDefault="00885F8E" w:rsidP="00BF7B26">
            <w:pPr>
              <w:spacing w:after="0" w:line="240" w:lineRule="auto"/>
              <w:rPr>
                <w:sz w:val="22"/>
                <w:szCs w:val="24"/>
              </w:rPr>
            </w:pPr>
            <w:r w:rsidRPr="00CD354A">
              <w:rPr>
                <w:sz w:val="22"/>
                <w:szCs w:val="24"/>
              </w:rPr>
              <w:t>10 min</w:t>
            </w:r>
          </w:p>
        </w:tc>
      </w:tr>
      <w:tr w:rsidR="00885F8E" w:rsidRPr="00CD354A" w14:paraId="1DE81489" w14:textId="77777777" w:rsidTr="00BF7B26">
        <w:trPr>
          <w:trHeight w:val="169"/>
        </w:trPr>
        <w:tc>
          <w:tcPr>
            <w:tcW w:w="1456" w:type="dxa"/>
          </w:tcPr>
          <w:p w14:paraId="3A6BAE7F" w14:textId="77777777" w:rsidR="00885F8E" w:rsidRPr="00CD354A" w:rsidRDefault="00885F8E" w:rsidP="00BF7B26">
            <w:pPr>
              <w:spacing w:after="0" w:line="240" w:lineRule="auto"/>
              <w:rPr>
                <w:sz w:val="22"/>
                <w:szCs w:val="24"/>
              </w:rPr>
            </w:pPr>
            <w:r>
              <w:rPr>
                <w:sz w:val="22"/>
                <w:szCs w:val="24"/>
              </w:rPr>
              <w:t>5:20–</w:t>
            </w:r>
            <w:r w:rsidRPr="00CD354A">
              <w:rPr>
                <w:sz w:val="22"/>
                <w:szCs w:val="24"/>
              </w:rPr>
              <w:t>5:30</w:t>
            </w:r>
          </w:p>
        </w:tc>
        <w:tc>
          <w:tcPr>
            <w:tcW w:w="3870" w:type="dxa"/>
            <w:shd w:val="clear" w:color="auto" w:fill="auto"/>
            <w:tcMar>
              <w:top w:w="100" w:type="dxa"/>
              <w:left w:w="100" w:type="dxa"/>
              <w:bottom w:w="100" w:type="dxa"/>
              <w:right w:w="100" w:type="dxa"/>
            </w:tcMar>
          </w:tcPr>
          <w:p w14:paraId="50122430" w14:textId="77777777" w:rsidR="00885F8E" w:rsidRPr="00CD354A" w:rsidRDefault="00885F8E" w:rsidP="00BF7B26">
            <w:pPr>
              <w:spacing w:after="0" w:line="240" w:lineRule="auto"/>
              <w:rPr>
                <w:sz w:val="22"/>
                <w:szCs w:val="24"/>
              </w:rPr>
            </w:pPr>
            <w:r w:rsidRPr="00CD354A">
              <w:rPr>
                <w:sz w:val="22"/>
                <w:szCs w:val="24"/>
              </w:rPr>
              <w:t>Review of Next Steps</w:t>
            </w:r>
          </w:p>
        </w:tc>
        <w:tc>
          <w:tcPr>
            <w:tcW w:w="2340" w:type="dxa"/>
            <w:shd w:val="clear" w:color="auto" w:fill="auto"/>
            <w:tcMar>
              <w:top w:w="100" w:type="dxa"/>
              <w:left w:w="100" w:type="dxa"/>
              <w:bottom w:w="100" w:type="dxa"/>
              <w:right w:w="100" w:type="dxa"/>
            </w:tcMar>
          </w:tcPr>
          <w:p w14:paraId="63032E69" w14:textId="77777777" w:rsidR="00885F8E" w:rsidRPr="00CD354A" w:rsidRDefault="00885F8E" w:rsidP="00BF7B26">
            <w:pPr>
              <w:spacing w:after="0" w:line="240" w:lineRule="auto"/>
              <w:rPr>
                <w:sz w:val="22"/>
                <w:szCs w:val="24"/>
              </w:rPr>
            </w:pPr>
            <w:r w:rsidRPr="00CD354A">
              <w:rPr>
                <w:sz w:val="22"/>
                <w:szCs w:val="24"/>
              </w:rPr>
              <w:t>TBD based on Trainer needs</w:t>
            </w:r>
          </w:p>
        </w:tc>
        <w:tc>
          <w:tcPr>
            <w:tcW w:w="1800" w:type="dxa"/>
            <w:shd w:val="clear" w:color="auto" w:fill="auto"/>
            <w:tcMar>
              <w:top w:w="100" w:type="dxa"/>
              <w:left w:w="100" w:type="dxa"/>
              <w:bottom w:w="100" w:type="dxa"/>
              <w:right w:w="100" w:type="dxa"/>
            </w:tcMar>
          </w:tcPr>
          <w:p w14:paraId="0C185E58" w14:textId="77777777" w:rsidR="00885F8E" w:rsidRPr="00CD354A" w:rsidRDefault="00885F8E" w:rsidP="00BF7B26">
            <w:pPr>
              <w:spacing w:after="0" w:line="240" w:lineRule="auto"/>
              <w:rPr>
                <w:sz w:val="22"/>
                <w:szCs w:val="24"/>
              </w:rPr>
            </w:pPr>
            <w:r w:rsidRPr="00CD354A">
              <w:rPr>
                <w:sz w:val="22"/>
                <w:szCs w:val="24"/>
              </w:rPr>
              <w:t>10 min</w:t>
            </w:r>
          </w:p>
        </w:tc>
      </w:tr>
    </w:tbl>
    <w:p w14:paraId="18DD3B6B" w14:textId="77777777" w:rsidR="00885F8E" w:rsidRPr="007E7D96" w:rsidRDefault="00885F8E" w:rsidP="00992E76">
      <w:pPr>
        <w:widowControl w:val="0"/>
        <w:spacing w:after="0" w:line="276" w:lineRule="auto"/>
        <w:rPr>
          <w:rFonts w:cs="Arial"/>
          <w:szCs w:val="24"/>
        </w:rPr>
      </w:pPr>
    </w:p>
    <w:p w14:paraId="6AE53692" w14:textId="563CD72B" w:rsidR="00992E76" w:rsidRPr="007E7D96" w:rsidRDefault="00603B25" w:rsidP="00992E76">
      <w:pPr>
        <w:widowControl w:val="0"/>
        <w:spacing w:after="0" w:line="276" w:lineRule="auto"/>
        <w:rPr>
          <w:rFonts w:cs="Arial"/>
          <w:szCs w:val="24"/>
        </w:rPr>
      </w:pPr>
      <w:r>
        <w:rPr>
          <w:rFonts w:eastAsia="Arial" w:cs="Arial"/>
          <w:b/>
          <w:szCs w:val="24"/>
        </w:rPr>
        <w:t>Finalize and print the a</w:t>
      </w:r>
      <w:r w:rsidR="00992E76" w:rsidRPr="007E7D96">
        <w:rPr>
          <w:rFonts w:eastAsia="Arial" w:cs="Arial"/>
          <w:b/>
          <w:szCs w:val="24"/>
        </w:rPr>
        <w:t>genda</w:t>
      </w:r>
    </w:p>
    <w:p w14:paraId="135F51E5" w14:textId="314CAB79" w:rsidR="00992E76" w:rsidRPr="007E7D96" w:rsidRDefault="00992E76" w:rsidP="00992E76">
      <w:pPr>
        <w:widowControl w:val="0"/>
        <w:spacing w:after="0" w:line="276" w:lineRule="auto"/>
        <w:rPr>
          <w:rFonts w:cs="Arial"/>
          <w:szCs w:val="24"/>
        </w:rPr>
      </w:pPr>
      <w:r w:rsidRPr="007E7D96">
        <w:rPr>
          <w:rFonts w:eastAsia="Calibri" w:cs="Arial"/>
          <w:szCs w:val="24"/>
        </w:rPr>
        <w:t>Determine session start time and insert breaks and energizers as needed. Double check that you have set aside enough time for each activity (including time needed to switch from one activity to another). Print agenda for each participant.</w:t>
      </w:r>
    </w:p>
    <w:p w14:paraId="7347B509" w14:textId="0F820565" w:rsidR="00D0155D" w:rsidRPr="00992E76" w:rsidRDefault="00D0155D" w:rsidP="00992E76"/>
    <w:sectPr w:rsidR="00D0155D" w:rsidRPr="00992E76" w:rsidSect="00960EEE">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1F518" w14:textId="77777777" w:rsidR="00327A4B" w:rsidRDefault="00327A4B">
      <w:r>
        <w:separator/>
      </w:r>
    </w:p>
    <w:p w14:paraId="24046386" w14:textId="77777777" w:rsidR="00327A4B" w:rsidRDefault="00327A4B"/>
  </w:endnote>
  <w:endnote w:type="continuationSeparator" w:id="0">
    <w:p w14:paraId="3A78568D" w14:textId="77777777" w:rsidR="00327A4B" w:rsidRDefault="00327A4B">
      <w:r>
        <w:continuationSeparator/>
      </w:r>
    </w:p>
    <w:p w14:paraId="359D2A01" w14:textId="77777777" w:rsidR="00327A4B" w:rsidRDefault="00327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80"/>
    <w:family w:val="swiss"/>
    <w:pitch w:val="variable"/>
    <w:sig w:usb0="E00002FF" w:usb1="6AC7FFFF" w:usb2="08000012" w:usb3="00000000" w:csb0="0002009F" w:csb1="00000000"/>
  </w:font>
  <w:font w:name="Lucida Grande">
    <w:altName w:val="Times New Roman"/>
    <w:charset w:val="00"/>
    <w:family w:val="auto"/>
    <w:pitch w:val="variable"/>
    <w:sig w:usb0="00000003" w:usb1="00000000" w:usb2="00000000" w:usb3="00000000" w:csb0="00000001" w:csb1="00000000"/>
  </w:font>
  <w:font w:name="Quattrocen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6BF1239C" w14:textId="77777777" w:rsidR="00870CD5" w:rsidRDefault="00870CD5" w:rsidP="001B788F">
        <w:pPr>
          <w:pStyle w:val="Footer"/>
          <w:jc w:val="right"/>
        </w:pPr>
        <w:r>
          <w:fldChar w:fldCharType="begin"/>
        </w:r>
        <w:r>
          <w:instrText xml:space="preserve"> PAGE   \* MERGEFORMAT </w:instrText>
        </w:r>
        <w:r>
          <w:fldChar w:fldCharType="separate"/>
        </w:r>
        <w:r w:rsidR="007560EF">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70373"/>
      <w:docPartObj>
        <w:docPartGallery w:val="Page Numbers (Bottom of Page)"/>
        <w:docPartUnique/>
      </w:docPartObj>
    </w:sdtPr>
    <w:sdtEndPr>
      <w:rPr>
        <w:noProof/>
      </w:rPr>
    </w:sdtEndPr>
    <w:sdtContent>
      <w:p w14:paraId="4CF90735" w14:textId="08975DBC" w:rsidR="00870CD5" w:rsidRDefault="00870CD5">
        <w:pPr>
          <w:pStyle w:val="Footer"/>
          <w:jc w:val="right"/>
        </w:pPr>
        <w:r>
          <w:fldChar w:fldCharType="begin"/>
        </w:r>
        <w:r>
          <w:instrText xml:space="preserve"> PAGE   \* MERGEFORMAT </w:instrText>
        </w:r>
        <w:r>
          <w:fldChar w:fldCharType="separate"/>
        </w:r>
        <w:r w:rsidR="007560EF">
          <w:rPr>
            <w:noProof/>
          </w:rPr>
          <w:t>1</w:t>
        </w:r>
        <w:r>
          <w:rPr>
            <w:noProof/>
          </w:rPr>
          <w:fldChar w:fldCharType="end"/>
        </w:r>
      </w:p>
    </w:sdtContent>
  </w:sdt>
  <w:p w14:paraId="76412000" w14:textId="77777777" w:rsidR="004A0869" w:rsidRPr="000E7712" w:rsidRDefault="004A0869" w:rsidP="004A0869">
    <w:pPr>
      <w:pStyle w:val="NormalWeb"/>
      <w:spacing w:before="0" w:beforeAutospacing="0" w:after="0" w:afterAutospacing="0"/>
      <w:rPr>
        <w:rFonts w:ascii="Gill Sans MT" w:hAnsi="Gill Sans MT" w:cs="Arial"/>
        <w:sz w:val="18"/>
        <w:szCs w:val="18"/>
      </w:rPr>
    </w:pPr>
    <w:bookmarkStart w:id="0" w:name="_Hlk77679733"/>
    <w:r w:rsidRPr="005655EB">
      <w:rPr>
        <w:rFonts w:ascii="Gill Sans MT" w:hAnsi="Gill Sans MT" w:cs="Arial"/>
        <w:i/>
        <w:iCs/>
        <w:color w:val="000000"/>
        <w:sz w:val="18"/>
        <w:szCs w:val="18"/>
      </w:rPr>
      <w:t xml:space="preserve">This resource is made possible by the support of the American People through the United States Agency for International Development (USAID) under the Knowledge SUCCESS (Strengthening Use, Capacity, Collaboration, Exchange, Synthesis, and Sharing) Project Cooperative Agreement No. 7200AA19CA00001 with the Johns Hopkins University. Knowledge SUCCESS is supported by USAID’s Bureau for Global Health, Office of Population and Reproductive Health and led by the Johns Hopkins Center for Communication Programs (CCP) in partnership with </w:t>
    </w:r>
    <w:proofErr w:type="spellStart"/>
    <w:r w:rsidRPr="005655EB">
      <w:rPr>
        <w:rFonts w:ascii="Gill Sans MT" w:hAnsi="Gill Sans MT" w:cs="Arial"/>
        <w:i/>
        <w:iCs/>
        <w:color w:val="000000"/>
        <w:sz w:val="18"/>
        <w:szCs w:val="18"/>
      </w:rPr>
      <w:t>Amref</w:t>
    </w:r>
    <w:proofErr w:type="spellEnd"/>
    <w:r w:rsidRPr="005655EB">
      <w:rPr>
        <w:rFonts w:ascii="Gill Sans MT" w:hAnsi="Gill Sans MT" w:cs="Arial"/>
        <w:i/>
        <w:iCs/>
        <w:color w:val="000000"/>
        <w:sz w:val="18"/>
        <w:szCs w:val="18"/>
      </w:rPr>
      <w:t xml:space="preserve"> Health Africa, </w:t>
    </w:r>
    <w:proofErr w:type="spellStart"/>
    <w:r w:rsidRPr="005655EB">
      <w:rPr>
        <w:rFonts w:ascii="Gill Sans MT" w:hAnsi="Gill Sans MT" w:cs="Arial"/>
        <w:i/>
        <w:iCs/>
        <w:color w:val="000000"/>
        <w:sz w:val="18"/>
        <w:szCs w:val="18"/>
      </w:rPr>
      <w:t>Busara</w:t>
    </w:r>
    <w:proofErr w:type="spellEnd"/>
    <w:r w:rsidRPr="005655EB">
      <w:rPr>
        <w:rFonts w:ascii="Gill Sans MT" w:hAnsi="Gill Sans MT" w:cs="Arial"/>
        <w:i/>
        <w:iCs/>
        <w:color w:val="000000"/>
        <w:sz w:val="18"/>
        <w:szCs w:val="18"/>
      </w:rPr>
      <w:t xml:space="preserve"> Center for Behavioral Economics (</w:t>
    </w:r>
    <w:proofErr w:type="spellStart"/>
    <w:r w:rsidRPr="005655EB">
      <w:rPr>
        <w:rFonts w:ascii="Gill Sans MT" w:hAnsi="Gill Sans MT" w:cs="Arial"/>
        <w:i/>
        <w:iCs/>
        <w:color w:val="000000"/>
        <w:sz w:val="18"/>
        <w:szCs w:val="18"/>
      </w:rPr>
      <w:t>Busara</w:t>
    </w:r>
    <w:proofErr w:type="spellEnd"/>
    <w:r w:rsidRPr="005655EB">
      <w:rPr>
        <w:rFonts w:ascii="Gill Sans MT" w:hAnsi="Gill Sans MT" w:cs="Arial"/>
        <w:i/>
        <w:iCs/>
        <w:color w:val="000000"/>
        <w:sz w:val="18"/>
        <w:szCs w:val="18"/>
      </w:rPr>
      <w:t xml:space="preserve">), and FHI 360. The information provided in this resource is the sole responsibility of Knowledge SUCCESS and does not necessarily reflect the views of USAID, the U.S. Government, or the Johns Hopkins University. The resource may be adapted as needed; the original material can be found on </w:t>
    </w:r>
    <w:r w:rsidRPr="000E7712">
      <w:rPr>
        <w:rFonts w:ascii="Gill Sans MT" w:hAnsi="Gill Sans MT" w:cs="Arial"/>
        <w:i/>
        <w:iCs/>
        <w:sz w:val="18"/>
        <w:szCs w:val="18"/>
      </w:rPr>
      <w:t>www.kmtraining.org</w:t>
    </w:r>
    <w:r w:rsidRPr="005655EB">
      <w:rPr>
        <w:rFonts w:ascii="Gill Sans MT" w:hAnsi="Gill Sans MT" w:cs="Arial"/>
        <w:i/>
        <w:iCs/>
        <w:color w:val="000000"/>
        <w:sz w:val="18"/>
        <w:szCs w:val="18"/>
      </w:rPr>
      <w:t>.</w:t>
    </w:r>
    <w:bookmarkEnd w:id="0"/>
  </w:p>
  <w:p w14:paraId="6BE7372C" w14:textId="3B1A2D1A" w:rsidR="00870CD5" w:rsidRPr="00092279" w:rsidRDefault="00870CD5" w:rsidP="004A0869">
    <w:pPr>
      <w:pStyle w:val="Footer"/>
      <w:ind w:right="360"/>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A059B" w14:textId="77777777" w:rsidR="00327A4B" w:rsidRDefault="00327A4B">
      <w:r>
        <w:separator/>
      </w:r>
    </w:p>
    <w:p w14:paraId="34C5F209" w14:textId="77777777" w:rsidR="00327A4B" w:rsidRDefault="00327A4B"/>
  </w:footnote>
  <w:footnote w:type="continuationSeparator" w:id="0">
    <w:p w14:paraId="2C0BAAE8" w14:textId="77777777" w:rsidR="00327A4B" w:rsidRDefault="00327A4B">
      <w:r>
        <w:continuationSeparator/>
      </w:r>
    </w:p>
    <w:p w14:paraId="56A84838" w14:textId="77777777" w:rsidR="00327A4B" w:rsidRDefault="00327A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009A" w14:textId="77777777" w:rsidR="00870CD5" w:rsidRDefault="00870CD5">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14:anchorId="2590D924" wp14:editId="665C97D5">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BC64" w14:textId="5D52ADB2" w:rsidR="00870CD5" w:rsidRDefault="00870CD5">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61312" behindDoc="0" locked="0" layoutInCell="1" allowOverlap="1" wp14:anchorId="47DE62BA" wp14:editId="0F547969">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 w15:restartNumberingAfterBreak="0">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36740"/>
    <w:multiLevelType w:val="multilevel"/>
    <w:tmpl w:val="8A625B3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 w15:restartNumberingAfterBreak="0">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9" w15:restartNumberingAfterBreak="0">
    <w:nsid w:val="296F4586"/>
    <w:multiLevelType w:val="multilevel"/>
    <w:tmpl w:val="E13AED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66407C72"/>
    <w:multiLevelType w:val="multilevel"/>
    <w:tmpl w:val="01845C3C"/>
    <w:lvl w:ilvl="0">
      <w:start w:val="1"/>
      <w:numFmt w:val="decimal"/>
      <w:lvlText w:val="%1."/>
      <w:lvlJc w:val="left"/>
      <w:pPr>
        <w:ind w:left="720" w:firstLine="1080"/>
      </w:p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2" w15:restartNumberingAfterBreak="0">
    <w:nsid w:val="680F6639"/>
    <w:multiLevelType w:val="multilevel"/>
    <w:tmpl w:val="9DA41D7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6D1E5670"/>
    <w:multiLevelType w:val="multilevel"/>
    <w:tmpl w:val="8AC05018"/>
    <w:lvl w:ilvl="0">
      <w:start w:val="1"/>
      <w:numFmt w:val="decimal"/>
      <w:lvlText w:val="%1."/>
      <w:lvlJc w:val="left"/>
      <w:pPr>
        <w:ind w:left="720" w:firstLine="1080"/>
      </w:p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7" w15:restartNumberingAfterBreak="0">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 w:numId="3">
    <w:abstractNumId w:val="6"/>
  </w:num>
  <w:num w:numId="4">
    <w:abstractNumId w:val="13"/>
  </w:num>
  <w:num w:numId="5">
    <w:abstractNumId w:val="2"/>
  </w:num>
  <w:num w:numId="6">
    <w:abstractNumId w:val="5"/>
  </w:num>
  <w:num w:numId="7">
    <w:abstractNumId w:val="4"/>
  </w:num>
  <w:num w:numId="8">
    <w:abstractNumId w:val="10"/>
  </w:num>
  <w:num w:numId="9">
    <w:abstractNumId w:val="15"/>
  </w:num>
  <w:num w:numId="10">
    <w:abstractNumId w:val="8"/>
  </w:num>
  <w:num w:numId="11">
    <w:abstractNumId w:val="3"/>
  </w:num>
  <w:num w:numId="12">
    <w:abstractNumId w:val="14"/>
  </w:num>
  <w:num w:numId="13">
    <w:abstractNumId w:val="17"/>
  </w:num>
  <w:num w:numId="14">
    <w:abstractNumId w:val="7"/>
  </w:num>
  <w:num w:numId="15">
    <w:abstractNumId w:val="16"/>
  </w:num>
  <w:num w:numId="16">
    <w:abstractNumId w:val="11"/>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53D"/>
    <w:rsid w:val="00092279"/>
    <w:rsid w:val="000B0A08"/>
    <w:rsid w:val="000F7AA9"/>
    <w:rsid w:val="00103813"/>
    <w:rsid w:val="00181E13"/>
    <w:rsid w:val="001A7791"/>
    <w:rsid w:val="001B2F5B"/>
    <w:rsid w:val="001B788F"/>
    <w:rsid w:val="001C0DA3"/>
    <w:rsid w:val="001C281B"/>
    <w:rsid w:val="00200663"/>
    <w:rsid w:val="00235D93"/>
    <w:rsid w:val="00263913"/>
    <w:rsid w:val="002822B1"/>
    <w:rsid w:val="002D3A6B"/>
    <w:rsid w:val="003121B9"/>
    <w:rsid w:val="00327A4B"/>
    <w:rsid w:val="00332EA5"/>
    <w:rsid w:val="003D5926"/>
    <w:rsid w:val="003D75BB"/>
    <w:rsid w:val="003F30FC"/>
    <w:rsid w:val="004A0869"/>
    <w:rsid w:val="004F118D"/>
    <w:rsid w:val="0055553D"/>
    <w:rsid w:val="00562F5E"/>
    <w:rsid w:val="005E4CB1"/>
    <w:rsid w:val="00603B25"/>
    <w:rsid w:val="00626470"/>
    <w:rsid w:val="00681FE7"/>
    <w:rsid w:val="007560EF"/>
    <w:rsid w:val="007B5531"/>
    <w:rsid w:val="00824BD4"/>
    <w:rsid w:val="00870CD5"/>
    <w:rsid w:val="00885F8E"/>
    <w:rsid w:val="00960EEE"/>
    <w:rsid w:val="009763B6"/>
    <w:rsid w:val="00991156"/>
    <w:rsid w:val="00992E76"/>
    <w:rsid w:val="009B133F"/>
    <w:rsid w:val="00A43205"/>
    <w:rsid w:val="00AB300A"/>
    <w:rsid w:val="00AD26EC"/>
    <w:rsid w:val="00BC4F0E"/>
    <w:rsid w:val="00C34E09"/>
    <w:rsid w:val="00C6377D"/>
    <w:rsid w:val="00CC2C5D"/>
    <w:rsid w:val="00D0155D"/>
    <w:rsid w:val="00D05E0A"/>
    <w:rsid w:val="00D904BF"/>
    <w:rsid w:val="00E13ED8"/>
    <w:rsid w:val="00E966B8"/>
    <w:rsid w:val="00F56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C2C73C"/>
  <w15:docId w15:val="{F506C17D-F73A-4E46-8B0E-C61CFD31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eastAsiaTheme="majorEastAsia" w:hAnsi="Gill Sans MT"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eastAsiaTheme="majorEastAsia" w:hAnsi="Gill Sans MT" w:cstheme="majorBidi"/>
      <w:b/>
      <w:color w:val="auto"/>
      <w:sz w:val="28"/>
      <w:szCs w:val="26"/>
    </w:rPr>
  </w:style>
  <w:style w:type="character" w:customStyle="1" w:styleId="Heading3Char">
    <w:name w:val="Heading 3 Char"/>
    <w:basedOn w:val="DefaultParagraphFont"/>
    <w:link w:val="Heading3"/>
    <w:uiPriority w:val="9"/>
    <w:rsid w:val="000F7AA9"/>
    <w:rPr>
      <w:rFonts w:ascii="Gill Sans MT" w:eastAsiaTheme="majorEastAsia" w:hAnsi="Gill Sans MT"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0E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EEE"/>
    <w:rPr>
      <w:rFonts w:ascii="Lucida Grande" w:hAnsi="Lucida Grande" w:cs="Lucida Grande"/>
      <w:color w:val="auto"/>
      <w:sz w:val="18"/>
      <w:szCs w:val="18"/>
    </w:rPr>
  </w:style>
  <w:style w:type="paragraph" w:styleId="ListParagraph">
    <w:name w:val="List Paragraph"/>
    <w:basedOn w:val="Normal"/>
    <w:uiPriority w:val="34"/>
    <w:unhideWhenUsed/>
    <w:qFormat/>
    <w:rsid w:val="007B5531"/>
    <w:pPr>
      <w:ind w:left="720"/>
      <w:contextualSpacing/>
    </w:pPr>
  </w:style>
  <w:style w:type="paragraph" w:styleId="NormalWeb">
    <w:name w:val="Normal (Web)"/>
    <w:basedOn w:val="Normal"/>
    <w:uiPriority w:val="99"/>
    <w:unhideWhenUsed/>
    <w:rsid w:val="004A0869"/>
    <w:pPr>
      <w:spacing w:before="100" w:beforeAutospacing="1" w:after="100" w:afterAutospacing="1" w:line="240" w:lineRule="auto"/>
    </w:pPr>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3E53A-FD1B-4F82-AB3F-1226430D5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Beisser</dc:creator>
  <cp:keywords/>
  <dc:description/>
  <cp:lastModifiedBy>Sean Stewart</cp:lastModifiedBy>
  <cp:revision>6</cp:revision>
  <dcterms:created xsi:type="dcterms:W3CDTF">2017-11-07T18:13:00Z</dcterms:created>
  <dcterms:modified xsi:type="dcterms:W3CDTF">2021-07-21T19:59:00Z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