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E4B6" w14:textId="7FB4D9FA" w:rsidR="00194099" w:rsidRDefault="00194099"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Exercise:</w:t>
      </w:r>
      <w:r w:rsidRPr="00275ACF">
        <w:rPr>
          <w:rFonts w:ascii="Gill Sans MT" w:eastAsia="Quattrocento Sans" w:hAnsi="Gill Sans MT" w:cs="Quattrocento Sans"/>
          <w:b/>
          <w:caps w:val="0"/>
          <w:sz w:val="40"/>
          <w:szCs w:val="48"/>
        </w:rPr>
        <w:t xml:space="preserve"> </w:t>
      </w:r>
    </w:p>
    <w:p w14:paraId="673F0C02" w14:textId="6C7DA952" w:rsidR="00194099" w:rsidRPr="00275ACF" w:rsidRDefault="00BA53FF" w:rsidP="00983813">
      <w:pPr>
        <w:pStyle w:val="Title"/>
        <w:spacing w:before="160" w:after="12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 xml:space="preserve">Synthesizing Quantitative </w:t>
      </w:r>
      <w:r w:rsidR="00C04EA4">
        <w:rPr>
          <w:rFonts w:ascii="Gill Sans MT" w:eastAsia="Quattrocento Sans" w:hAnsi="Gill Sans MT" w:cs="Quattrocento Sans"/>
          <w:b/>
          <w:caps w:val="0"/>
          <w:sz w:val="40"/>
          <w:szCs w:val="48"/>
        </w:rPr>
        <w:t>Results</w:t>
      </w:r>
    </w:p>
    <w:p w14:paraId="1829E4FF" w14:textId="23972AE8"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0A153BDD" w14:textId="77777777" w:rsidR="00C04EA4" w:rsidRPr="000974EC" w:rsidRDefault="00C04EA4" w:rsidP="00C04EA4">
      <w:pPr>
        <w:numPr>
          <w:ilvl w:val="0"/>
          <w:numId w:val="18"/>
        </w:numPr>
        <w:spacing w:after="0" w:line="276" w:lineRule="auto"/>
        <w:rPr>
          <w:rFonts w:eastAsia="Arial" w:cs="Arial"/>
          <w:szCs w:val="24"/>
        </w:rPr>
      </w:pPr>
      <w:r w:rsidRPr="000974EC">
        <w:rPr>
          <w:rFonts w:eastAsia="Arial" w:cs="Arial"/>
          <w:szCs w:val="24"/>
        </w:rPr>
        <w:t xml:space="preserve">To identify the types of options available for presenting evaluation results </w:t>
      </w:r>
    </w:p>
    <w:p w14:paraId="6BA63DC3" w14:textId="6F3D66F8" w:rsidR="00C04EA4" w:rsidRPr="000974EC" w:rsidRDefault="00C04EA4" w:rsidP="00C04EA4">
      <w:pPr>
        <w:numPr>
          <w:ilvl w:val="0"/>
          <w:numId w:val="18"/>
        </w:numPr>
        <w:spacing w:after="0" w:line="276" w:lineRule="auto"/>
        <w:rPr>
          <w:rFonts w:eastAsia="Arial" w:cs="Arial"/>
          <w:szCs w:val="24"/>
        </w:rPr>
      </w:pPr>
      <w:r w:rsidRPr="000974EC">
        <w:rPr>
          <w:rFonts w:eastAsia="Arial" w:cs="Arial"/>
          <w:szCs w:val="24"/>
        </w:rPr>
        <w:t xml:space="preserve">To critically discuss the pros and cons of dissemination options </w:t>
      </w:r>
      <w:r w:rsidR="003D694B">
        <w:rPr>
          <w:rFonts w:eastAsia="Arial" w:cs="Arial"/>
          <w:szCs w:val="24"/>
        </w:rPr>
        <w:t>based on an identified audience</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213162DF" w14:textId="581824F5" w:rsidR="005566AD" w:rsidRDefault="00C04EA4" w:rsidP="005566AD">
      <w:pPr>
        <w:spacing w:after="0" w:line="276" w:lineRule="auto"/>
        <w:rPr>
          <w:rFonts w:eastAsia="Arial" w:cs="Arial"/>
          <w:szCs w:val="24"/>
        </w:rPr>
      </w:pPr>
      <w:r w:rsidRPr="000974EC">
        <w:rPr>
          <w:rFonts w:eastAsia="Arial" w:cs="Arial"/>
          <w:szCs w:val="24"/>
        </w:rPr>
        <w:t xml:space="preserve">Program or activity evaluations may draw on quantitative and/or qualitative data. Quantitative data measure phenomena in numerical form, providing essential information for measuring results, while qualitative data that describe phenomena in a non-numerical way can provide a more nuanced understanding of the results. The two types of data can thus provide complementary information to guide improvements. </w:t>
      </w:r>
      <w:r w:rsidR="005566AD" w:rsidRPr="000974EC">
        <w:rPr>
          <w:rFonts w:eastAsia="Arial" w:cs="Arial"/>
          <w:szCs w:val="24"/>
        </w:rPr>
        <w:t>This exercise provides participants</w:t>
      </w:r>
      <w:r w:rsidR="005566AD">
        <w:rPr>
          <w:rFonts w:eastAsia="Arial" w:cs="Arial"/>
          <w:szCs w:val="24"/>
        </w:rPr>
        <w:t xml:space="preserve"> with</w:t>
      </w:r>
      <w:r w:rsidR="005566AD" w:rsidRPr="000974EC">
        <w:rPr>
          <w:rFonts w:eastAsia="Arial" w:cs="Arial"/>
          <w:szCs w:val="24"/>
        </w:rPr>
        <w:t xml:space="preserve"> an opportunity to </w:t>
      </w:r>
      <w:r w:rsidR="005566AD">
        <w:rPr>
          <w:rFonts w:eastAsia="Arial" w:cs="Arial"/>
          <w:szCs w:val="24"/>
        </w:rPr>
        <w:t xml:space="preserve">work with a small dataset of </w:t>
      </w:r>
      <w:r w:rsidR="005566AD" w:rsidRPr="005566AD">
        <w:rPr>
          <w:rFonts w:eastAsia="Arial" w:cs="Arial"/>
          <w:b/>
          <w:szCs w:val="24"/>
        </w:rPr>
        <w:t>quantitative data</w:t>
      </w:r>
      <w:r w:rsidR="005566AD">
        <w:rPr>
          <w:rFonts w:eastAsia="Arial" w:cs="Arial"/>
          <w:szCs w:val="24"/>
        </w:rPr>
        <w:t xml:space="preserve"> and </w:t>
      </w:r>
      <w:r w:rsidR="005566AD" w:rsidRPr="000974EC">
        <w:rPr>
          <w:rFonts w:eastAsia="Arial" w:cs="Arial"/>
          <w:szCs w:val="24"/>
        </w:rPr>
        <w:t xml:space="preserve">brainstorm how best to present </w:t>
      </w:r>
      <w:r w:rsidR="005566AD">
        <w:rPr>
          <w:rFonts w:eastAsia="Arial" w:cs="Arial"/>
          <w:szCs w:val="24"/>
        </w:rPr>
        <w:t xml:space="preserve">that </w:t>
      </w:r>
      <w:r w:rsidR="005566AD" w:rsidRPr="000974EC">
        <w:rPr>
          <w:rFonts w:eastAsia="Arial" w:cs="Arial"/>
          <w:szCs w:val="24"/>
        </w:rPr>
        <w:t>data.</w:t>
      </w:r>
      <w:r w:rsidR="00BA53FF">
        <w:rPr>
          <w:rFonts w:eastAsia="Arial" w:cs="Arial"/>
          <w:szCs w:val="24"/>
        </w:rPr>
        <w:t xml:space="preserve"> (Refer to the Step 5: Evaluate and Evolve PowerPoint slide deck for information on when to use and best practices for use of line graphs, bar charts, and pie charts.) </w:t>
      </w:r>
    </w:p>
    <w:p w14:paraId="7B8D47C7" w14:textId="2E1CD606" w:rsidR="00C04EA4" w:rsidRDefault="00C04EA4" w:rsidP="00C04EA4">
      <w:pPr>
        <w:spacing w:after="0" w:line="276" w:lineRule="auto"/>
        <w:rPr>
          <w:rFonts w:eastAsia="Arial" w:cs="Arial"/>
          <w:szCs w:val="24"/>
        </w:rPr>
      </w:pPr>
    </w:p>
    <w:p w14:paraId="22C22D6D" w14:textId="52B981FB" w:rsidR="009B133F" w:rsidRPr="00E84E9D" w:rsidRDefault="005872CD" w:rsidP="00983813">
      <w:pPr>
        <w:spacing w:after="160" w:line="276" w:lineRule="auto"/>
        <w:rPr>
          <w:rFonts w:eastAsiaTheme="majorEastAsia" w:cstheme="majorBidi"/>
          <w:b/>
          <w:sz w:val="28"/>
          <w:szCs w:val="26"/>
        </w:rPr>
      </w:pPr>
      <w:r>
        <w:rPr>
          <w:rFonts w:eastAsiaTheme="majorEastAsia" w:cstheme="majorBidi"/>
          <w:b/>
          <w:sz w:val="28"/>
          <w:szCs w:val="26"/>
        </w:rPr>
        <w:t>Time</w:t>
      </w:r>
    </w:p>
    <w:p w14:paraId="5250D576" w14:textId="59DD2974" w:rsidR="005872CD" w:rsidRPr="000130F4" w:rsidRDefault="00C04EA4" w:rsidP="005872CD">
      <w:pPr>
        <w:widowControl w:val="0"/>
        <w:spacing w:line="276" w:lineRule="auto"/>
      </w:pPr>
      <w:r>
        <w:rPr>
          <w:rFonts w:eastAsia="Arial" w:cs="Arial"/>
          <w:szCs w:val="24"/>
        </w:rPr>
        <w:t>Total: 4</w:t>
      </w:r>
      <w:r w:rsidR="005872CD" w:rsidRPr="000130F4">
        <w:rPr>
          <w:rFonts w:eastAsia="Arial" w:cs="Arial"/>
          <w:szCs w:val="24"/>
        </w:rPr>
        <w:t>0 minutes</w:t>
      </w:r>
    </w:p>
    <w:p w14:paraId="0219F48A" w14:textId="0976431A" w:rsidR="005872CD" w:rsidRPr="004F5726" w:rsidRDefault="004F5726" w:rsidP="005872CD">
      <w:pPr>
        <w:widowControl w:val="0"/>
        <w:spacing w:after="0" w:line="276" w:lineRule="auto"/>
        <w:rPr>
          <w:rFonts w:eastAsia="Arial" w:cs="Arial"/>
          <w:szCs w:val="24"/>
        </w:rPr>
      </w:pPr>
      <w:r>
        <w:t xml:space="preserve">The Activity Leader should </w:t>
      </w:r>
      <w:r w:rsidR="005872CD" w:rsidRPr="000130F4">
        <w:rPr>
          <w:rFonts w:eastAsia="Arial" w:cs="Arial"/>
          <w:szCs w:val="24"/>
        </w:rPr>
        <w:t>explain the exercise</w:t>
      </w:r>
      <w:r>
        <w:rPr>
          <w:rFonts w:eastAsia="Arial" w:cs="Arial"/>
          <w:szCs w:val="24"/>
        </w:rPr>
        <w:t xml:space="preserve"> (5 minutes)</w:t>
      </w:r>
      <w:r w:rsidR="003A2E32">
        <w:rPr>
          <w:rFonts w:eastAsia="Arial" w:cs="Arial"/>
        </w:rPr>
        <w:t>,</w:t>
      </w:r>
      <w:r w:rsidR="005872CD" w:rsidRPr="000130F4">
        <w:rPr>
          <w:rFonts w:eastAsia="Arial" w:cs="Arial"/>
        </w:rPr>
        <w:t xml:space="preserve"> </w:t>
      </w:r>
      <w:r>
        <w:rPr>
          <w:rFonts w:eastAsia="Arial" w:cs="Arial"/>
        </w:rPr>
        <w:t>allow time for the</w:t>
      </w:r>
      <w:r w:rsidR="005872CD" w:rsidRPr="000130F4">
        <w:rPr>
          <w:rFonts w:eastAsia="Arial" w:cs="Arial"/>
          <w:szCs w:val="24"/>
        </w:rPr>
        <w:t xml:space="preserve"> participants to </w:t>
      </w:r>
      <w:r w:rsidR="00C04EA4">
        <w:rPr>
          <w:rFonts w:eastAsia="Arial" w:cs="Arial"/>
          <w:szCs w:val="24"/>
        </w:rPr>
        <w:t>review the data</w:t>
      </w:r>
      <w:r>
        <w:rPr>
          <w:rFonts w:eastAsia="Arial" w:cs="Arial"/>
        </w:rPr>
        <w:t xml:space="preserve"> (5 minutes)</w:t>
      </w:r>
      <w:r w:rsidR="003A2E32">
        <w:rPr>
          <w:rFonts w:eastAsia="Arial" w:cs="Arial"/>
        </w:rPr>
        <w:t>, and g</w:t>
      </w:r>
      <w:r>
        <w:rPr>
          <w:rFonts w:eastAsia="Arial" w:cs="Arial"/>
        </w:rPr>
        <w:t xml:space="preserve">ive </w:t>
      </w:r>
      <w:r w:rsidR="005872CD" w:rsidRPr="000130F4">
        <w:rPr>
          <w:rFonts w:eastAsia="Arial" w:cs="Arial"/>
          <w:szCs w:val="24"/>
        </w:rPr>
        <w:t>participants</w:t>
      </w:r>
      <w:r>
        <w:rPr>
          <w:rFonts w:eastAsia="Arial" w:cs="Arial"/>
          <w:szCs w:val="24"/>
        </w:rPr>
        <w:t xml:space="preserve"> time</w:t>
      </w:r>
      <w:r w:rsidR="005872CD" w:rsidRPr="000130F4">
        <w:rPr>
          <w:rFonts w:eastAsia="Arial" w:cs="Arial"/>
          <w:szCs w:val="24"/>
        </w:rPr>
        <w:t xml:space="preserve"> to </w:t>
      </w:r>
      <w:r w:rsidR="00C04EA4">
        <w:rPr>
          <w:rFonts w:eastAsia="Arial" w:cs="Arial"/>
          <w:szCs w:val="24"/>
        </w:rPr>
        <w:t>answer the four tasks (20</w:t>
      </w:r>
      <w:r>
        <w:rPr>
          <w:rFonts w:eastAsia="Arial" w:cs="Arial"/>
          <w:szCs w:val="24"/>
        </w:rPr>
        <w:t xml:space="preserve"> minutes)</w:t>
      </w:r>
      <w:r w:rsidR="005872CD" w:rsidRPr="000130F4">
        <w:rPr>
          <w:rFonts w:eastAsia="Arial" w:cs="Arial"/>
          <w:szCs w:val="24"/>
        </w:rPr>
        <w:t xml:space="preserve">. </w:t>
      </w:r>
      <w:r w:rsidR="008A7D65">
        <w:rPr>
          <w:rFonts w:eastAsia="Arial" w:cs="Arial"/>
          <w:szCs w:val="24"/>
        </w:rPr>
        <w:t>P</w:t>
      </w:r>
      <w:r w:rsidR="005872CD" w:rsidRPr="000130F4">
        <w:rPr>
          <w:rFonts w:eastAsia="Arial" w:cs="Arial"/>
          <w:szCs w:val="24"/>
        </w:rPr>
        <w:t xml:space="preserve">articipants </w:t>
      </w:r>
      <w:r>
        <w:rPr>
          <w:rFonts w:eastAsia="Arial" w:cs="Arial"/>
          <w:szCs w:val="24"/>
        </w:rPr>
        <w:t>should</w:t>
      </w:r>
      <w:r w:rsidR="005872CD" w:rsidRPr="000130F4">
        <w:rPr>
          <w:rFonts w:eastAsia="Arial" w:cs="Arial"/>
          <w:szCs w:val="24"/>
        </w:rPr>
        <w:t xml:space="preserve"> share their thoughts in small groups</w:t>
      </w:r>
      <w:r w:rsidR="00C04EA4">
        <w:rPr>
          <w:rFonts w:eastAsia="Arial" w:cs="Arial"/>
          <w:szCs w:val="24"/>
        </w:rPr>
        <w:t xml:space="preserve"> (5</w:t>
      </w:r>
      <w:r w:rsidR="00B54FE5">
        <w:rPr>
          <w:rFonts w:eastAsia="Arial" w:cs="Arial"/>
          <w:szCs w:val="24"/>
        </w:rPr>
        <w:t xml:space="preserve"> minutes)</w:t>
      </w:r>
      <w:r w:rsidR="008A7D65">
        <w:rPr>
          <w:rFonts w:eastAsia="Arial" w:cs="Arial"/>
          <w:szCs w:val="24"/>
        </w:rPr>
        <w:t xml:space="preserve"> then </w:t>
      </w:r>
      <w:r w:rsidR="005872CD" w:rsidRPr="000130F4">
        <w:rPr>
          <w:rFonts w:eastAsia="Arial" w:cs="Arial"/>
          <w:szCs w:val="24"/>
        </w:rPr>
        <w:t>share their overall reactions with the entire group</w:t>
      </w:r>
      <w:r>
        <w:rPr>
          <w:rFonts w:eastAsia="Arial" w:cs="Arial"/>
          <w:szCs w:val="24"/>
        </w:rPr>
        <w:t xml:space="preserve"> (5 minutes)</w:t>
      </w:r>
      <w:r w:rsidR="005872CD" w:rsidRPr="000130F4">
        <w:rPr>
          <w:rFonts w:eastAsia="Arial" w:cs="Arial"/>
          <w:szCs w:val="24"/>
        </w:rPr>
        <w:t xml:space="preserve">. </w:t>
      </w:r>
      <w:r w:rsidR="00BA53FF">
        <w:rPr>
          <w:rFonts w:eastAsia="Arial" w:cs="Arial"/>
          <w:szCs w:val="24"/>
        </w:rPr>
        <w:t xml:space="preserve"> </w:t>
      </w:r>
    </w:p>
    <w:p w14:paraId="78FE07DA" w14:textId="77777777" w:rsidR="005566AD" w:rsidRDefault="005566AD" w:rsidP="00983813">
      <w:pPr>
        <w:widowControl w:val="0"/>
        <w:spacing w:after="160" w:line="276" w:lineRule="auto"/>
        <w:rPr>
          <w:b/>
          <w:sz w:val="28"/>
          <w:szCs w:val="24"/>
        </w:rPr>
      </w:pPr>
    </w:p>
    <w:p w14:paraId="5C6D355E" w14:textId="77777777" w:rsidR="009B133F" w:rsidRPr="00E84E9D" w:rsidRDefault="009B133F" w:rsidP="00983813">
      <w:pPr>
        <w:widowControl w:val="0"/>
        <w:spacing w:before="160" w:after="0" w:line="276" w:lineRule="auto"/>
        <w:rPr>
          <w:sz w:val="28"/>
        </w:rPr>
      </w:pPr>
      <w:r w:rsidRPr="00E84E9D">
        <w:rPr>
          <w:b/>
          <w:sz w:val="28"/>
          <w:szCs w:val="24"/>
        </w:rPr>
        <w:t>Implementing the Activity</w:t>
      </w:r>
    </w:p>
    <w:p w14:paraId="7BD66A62" w14:textId="77777777" w:rsidR="005566AD" w:rsidRDefault="005566AD" w:rsidP="00BE3D01">
      <w:pPr>
        <w:spacing w:after="0" w:line="276" w:lineRule="auto"/>
        <w:rPr>
          <w:rFonts w:eastAsia="Arial" w:cs="Arial"/>
          <w:b/>
          <w:szCs w:val="24"/>
        </w:rPr>
      </w:pPr>
    </w:p>
    <w:p w14:paraId="44E45F50" w14:textId="76C68954" w:rsidR="005566AD" w:rsidRPr="005566AD" w:rsidRDefault="005566AD" w:rsidP="00BE3D01">
      <w:pPr>
        <w:spacing w:after="0" w:line="276" w:lineRule="auto"/>
        <w:rPr>
          <w:rFonts w:eastAsia="Arial" w:cs="Arial"/>
          <w:b/>
          <w:szCs w:val="24"/>
        </w:rPr>
      </w:pPr>
      <w:r w:rsidRPr="005566AD">
        <w:rPr>
          <w:rFonts w:eastAsia="Arial" w:cs="Arial"/>
          <w:b/>
          <w:szCs w:val="24"/>
        </w:rPr>
        <w:t>Individual Work</w:t>
      </w:r>
    </w:p>
    <w:p w14:paraId="58560339" w14:textId="77777777" w:rsidR="005566AD" w:rsidRDefault="005566AD" w:rsidP="00BE3D01">
      <w:pPr>
        <w:spacing w:after="0" w:line="276" w:lineRule="auto"/>
        <w:rPr>
          <w:rFonts w:eastAsia="Arial" w:cs="Arial"/>
          <w:szCs w:val="24"/>
        </w:rPr>
      </w:pPr>
    </w:p>
    <w:p w14:paraId="003A9413" w14:textId="44802B4F" w:rsidR="00BE3D01" w:rsidRPr="00BE3D01" w:rsidRDefault="005566AD" w:rsidP="00BE3D01">
      <w:pPr>
        <w:spacing w:after="0" w:line="276" w:lineRule="auto"/>
        <w:rPr>
          <w:rFonts w:eastAsia="Arial" w:cs="Arial"/>
          <w:szCs w:val="24"/>
        </w:rPr>
      </w:pPr>
      <w:r>
        <w:rPr>
          <w:rFonts w:eastAsia="Arial" w:cs="Arial"/>
          <w:szCs w:val="24"/>
        </w:rPr>
        <w:t>At the end of the Exercise W</w:t>
      </w:r>
      <w:r w:rsidR="00BE3D01" w:rsidRPr="00BE3D01">
        <w:rPr>
          <w:rFonts w:eastAsia="Arial" w:cs="Arial"/>
          <w:szCs w:val="24"/>
        </w:rPr>
        <w:t xml:space="preserve">orksheet </w:t>
      </w:r>
      <w:r>
        <w:rPr>
          <w:rFonts w:eastAsia="Arial" w:cs="Arial"/>
          <w:szCs w:val="24"/>
        </w:rPr>
        <w:t xml:space="preserve">in this document </w:t>
      </w:r>
      <w:r w:rsidR="00BE3D01" w:rsidRPr="00BE3D01">
        <w:rPr>
          <w:rFonts w:eastAsia="Arial" w:cs="Arial"/>
          <w:szCs w:val="24"/>
        </w:rPr>
        <w:t xml:space="preserve">is </w:t>
      </w:r>
      <w:r>
        <w:rPr>
          <w:rFonts w:eastAsia="Arial" w:cs="Arial"/>
          <w:szCs w:val="24"/>
        </w:rPr>
        <w:t xml:space="preserve">a table with selected results from a </w:t>
      </w:r>
      <w:r w:rsidR="00BE3D01" w:rsidRPr="00BE3D01">
        <w:rPr>
          <w:rFonts w:eastAsia="Arial" w:cs="Arial"/>
          <w:szCs w:val="24"/>
        </w:rPr>
        <w:t>family planning provider counseling</w:t>
      </w:r>
      <w:r>
        <w:rPr>
          <w:rFonts w:eastAsia="Arial" w:cs="Arial"/>
          <w:szCs w:val="24"/>
        </w:rPr>
        <w:t xml:space="preserve"> activity (that included KM components)</w:t>
      </w:r>
      <w:r w:rsidR="00BE3D01" w:rsidRPr="00BE3D01">
        <w:rPr>
          <w:rFonts w:eastAsia="Arial" w:cs="Arial"/>
          <w:szCs w:val="24"/>
        </w:rPr>
        <w:t xml:space="preserve">. Please complete the following tasks, then discuss in small groups. </w:t>
      </w:r>
    </w:p>
    <w:p w14:paraId="0B20B132" w14:textId="77777777" w:rsidR="00BE3D01" w:rsidRPr="000974EC" w:rsidRDefault="00BE3D01" w:rsidP="00C04EA4">
      <w:pPr>
        <w:spacing w:after="0" w:line="276" w:lineRule="auto"/>
        <w:rPr>
          <w:rFonts w:eastAsia="Arial" w:cs="Arial"/>
          <w:b/>
          <w:szCs w:val="24"/>
        </w:rPr>
      </w:pPr>
    </w:p>
    <w:p w14:paraId="660818C1" w14:textId="2082750E" w:rsidR="00C04EA4" w:rsidRPr="000974EC" w:rsidRDefault="00C04EA4" w:rsidP="00C04EA4">
      <w:pPr>
        <w:pStyle w:val="ListParagraph"/>
        <w:numPr>
          <w:ilvl w:val="0"/>
          <w:numId w:val="20"/>
        </w:numPr>
        <w:spacing w:line="276" w:lineRule="auto"/>
        <w:contextualSpacing w:val="0"/>
        <w:rPr>
          <w:rFonts w:ascii="Gill Sans MT" w:eastAsia="Arial" w:hAnsi="Gill Sans MT" w:cs="Arial"/>
        </w:rPr>
      </w:pPr>
      <w:r w:rsidRPr="000974EC">
        <w:rPr>
          <w:rFonts w:ascii="Gill Sans MT" w:eastAsia="Arial" w:hAnsi="Gill Sans MT" w:cs="Arial"/>
        </w:rPr>
        <w:t xml:space="preserve">Explore the data presented in the table (on the last page of </w:t>
      </w:r>
      <w:r w:rsidR="005566AD">
        <w:rPr>
          <w:rFonts w:ascii="Gill Sans MT" w:eastAsia="Arial" w:hAnsi="Gill Sans MT" w:cs="Arial"/>
        </w:rPr>
        <w:t>the E</w:t>
      </w:r>
      <w:r w:rsidRPr="000974EC">
        <w:rPr>
          <w:rFonts w:ascii="Gill Sans MT" w:eastAsia="Arial" w:hAnsi="Gill Sans MT" w:cs="Arial"/>
        </w:rPr>
        <w:t>xercise</w:t>
      </w:r>
      <w:r w:rsidR="005566AD">
        <w:rPr>
          <w:rFonts w:ascii="Gill Sans MT" w:eastAsia="Arial" w:hAnsi="Gill Sans MT" w:cs="Arial"/>
        </w:rPr>
        <w:t xml:space="preserve"> Worksheet</w:t>
      </w:r>
      <w:r w:rsidRPr="000974EC">
        <w:rPr>
          <w:rFonts w:ascii="Gill Sans MT" w:eastAsia="Arial" w:hAnsi="Gill Sans MT" w:cs="Arial"/>
        </w:rPr>
        <w:t>) and descr</w:t>
      </w:r>
      <w:r w:rsidR="008A7D65">
        <w:rPr>
          <w:rFonts w:ascii="Gill Sans MT" w:eastAsia="Arial" w:hAnsi="Gill Sans MT" w:cs="Arial"/>
        </w:rPr>
        <w:t xml:space="preserve">ibe two alternative ways—such as </w:t>
      </w:r>
      <w:r w:rsidRPr="000974EC">
        <w:rPr>
          <w:rFonts w:ascii="Gill Sans MT" w:eastAsia="Arial" w:hAnsi="Gill Sans MT" w:cs="Arial"/>
        </w:rPr>
        <w:t>us</w:t>
      </w:r>
      <w:r w:rsidR="008A7D65">
        <w:rPr>
          <w:rFonts w:ascii="Gill Sans MT" w:eastAsia="Arial" w:hAnsi="Gill Sans MT" w:cs="Arial"/>
        </w:rPr>
        <w:t xml:space="preserve">ing a bar chart, line graph, </w:t>
      </w:r>
      <w:r w:rsidR="00BE3D01">
        <w:rPr>
          <w:rFonts w:ascii="Gill Sans MT" w:eastAsia="Arial" w:hAnsi="Gill Sans MT" w:cs="Arial"/>
        </w:rPr>
        <w:t xml:space="preserve">or a </w:t>
      </w:r>
      <w:r w:rsidR="008A7D65">
        <w:rPr>
          <w:rFonts w:ascii="Gill Sans MT" w:eastAsia="Arial" w:hAnsi="Gill Sans MT" w:cs="Arial"/>
        </w:rPr>
        <w:t>different type of table—</w:t>
      </w:r>
      <w:r w:rsidR="005566AD">
        <w:rPr>
          <w:rFonts w:ascii="Gill Sans MT" w:eastAsia="Arial" w:hAnsi="Gill Sans MT" w:cs="Arial"/>
        </w:rPr>
        <w:t xml:space="preserve">in which </w:t>
      </w:r>
      <w:r w:rsidRPr="000974EC">
        <w:rPr>
          <w:rFonts w:ascii="Gill Sans MT" w:eastAsia="Arial" w:hAnsi="Gill Sans MT" w:cs="Arial"/>
        </w:rPr>
        <w:t xml:space="preserve">you could present key points from the data. You do not have to use all the data in your alternative presentations. </w:t>
      </w:r>
      <w:r w:rsidR="005566AD">
        <w:rPr>
          <w:rFonts w:ascii="Gill Sans MT" w:eastAsia="Arial" w:hAnsi="Gill Sans MT" w:cs="Arial"/>
        </w:rPr>
        <w:t>(Depending on the time and resources, such as laptops for each participant, available to you during the training session, the participants could also practice creating these alternative presentation formats, but keep in mind that more time will need to be allotted for this type of interactive work.)</w:t>
      </w:r>
    </w:p>
    <w:p w14:paraId="5FAA8B10" w14:textId="0D386274" w:rsidR="00C04EA4" w:rsidRPr="000974EC" w:rsidRDefault="00C04EA4" w:rsidP="00C04EA4">
      <w:pPr>
        <w:pStyle w:val="ListParagraph"/>
        <w:numPr>
          <w:ilvl w:val="0"/>
          <w:numId w:val="20"/>
        </w:numPr>
        <w:spacing w:line="276" w:lineRule="auto"/>
        <w:contextualSpacing w:val="0"/>
        <w:rPr>
          <w:rFonts w:ascii="Gill Sans MT" w:eastAsia="Arial" w:hAnsi="Gill Sans MT" w:cs="Arial"/>
        </w:rPr>
      </w:pPr>
      <w:r w:rsidRPr="000974EC">
        <w:rPr>
          <w:rFonts w:ascii="Gill Sans MT" w:eastAsia="Arial" w:hAnsi="Gill Sans MT" w:cs="Arial"/>
        </w:rPr>
        <w:t>Summarize one key point from the data in the table in one to two sentences for an audience unfamiliar with reading data in tables or graphs.</w:t>
      </w:r>
    </w:p>
    <w:p w14:paraId="2CA5D4AF" w14:textId="5E6928EC" w:rsidR="00C04EA4" w:rsidRPr="000974EC" w:rsidRDefault="00C04EA4" w:rsidP="00C04EA4">
      <w:pPr>
        <w:pStyle w:val="ListParagraph"/>
        <w:numPr>
          <w:ilvl w:val="0"/>
          <w:numId w:val="20"/>
        </w:numPr>
        <w:spacing w:line="276" w:lineRule="auto"/>
        <w:contextualSpacing w:val="0"/>
        <w:rPr>
          <w:rFonts w:ascii="Gill Sans MT" w:eastAsia="Arial" w:hAnsi="Gill Sans MT" w:cs="Arial"/>
        </w:rPr>
      </w:pPr>
      <w:r w:rsidRPr="000974EC">
        <w:rPr>
          <w:rFonts w:ascii="Gill Sans MT" w:eastAsia="Arial" w:hAnsi="Gill Sans MT" w:cs="Arial"/>
        </w:rPr>
        <w:t>Based on your interpret</w:t>
      </w:r>
      <w:r w:rsidR="008A7D65">
        <w:rPr>
          <w:rFonts w:ascii="Gill Sans MT" w:eastAsia="Arial" w:hAnsi="Gill Sans MT" w:cs="Arial"/>
        </w:rPr>
        <w:t>ations of the data, suggest two</w:t>
      </w:r>
      <w:r w:rsidRPr="000974EC">
        <w:rPr>
          <w:rFonts w:ascii="Gill Sans MT" w:eastAsia="Arial" w:hAnsi="Gill Sans MT" w:cs="Arial"/>
        </w:rPr>
        <w:t xml:space="preserve"> formats for disseminating your conclusions</w:t>
      </w:r>
      <w:r w:rsidR="008A7D65">
        <w:rPr>
          <w:rFonts w:ascii="Gill Sans MT" w:eastAsia="Arial" w:hAnsi="Gill Sans MT" w:cs="Arial"/>
        </w:rPr>
        <w:t xml:space="preserve">—such as a </w:t>
      </w:r>
      <w:r w:rsidRPr="000974EC">
        <w:rPr>
          <w:rFonts w:ascii="Gill Sans MT" w:eastAsia="Arial" w:hAnsi="Gill Sans MT" w:cs="Arial"/>
        </w:rPr>
        <w:t xml:space="preserve">report, brief, journal article, blog </w:t>
      </w:r>
      <w:r w:rsidR="008A7D65">
        <w:rPr>
          <w:rFonts w:ascii="Gill Sans MT" w:eastAsia="Arial" w:hAnsi="Gill Sans MT" w:cs="Arial"/>
        </w:rPr>
        <w:t>post, video, data visualization/ infographic—</w:t>
      </w:r>
      <w:r w:rsidRPr="000974EC">
        <w:rPr>
          <w:rFonts w:ascii="Gill Sans MT" w:eastAsia="Arial" w:hAnsi="Gill Sans MT" w:cs="Arial"/>
        </w:rPr>
        <w:t xml:space="preserve">and the audiences to target. </w:t>
      </w:r>
      <w:r w:rsidR="005566AD">
        <w:rPr>
          <w:rFonts w:ascii="Gill Sans MT" w:eastAsia="Arial" w:hAnsi="Gill Sans MT" w:cs="Arial"/>
        </w:rPr>
        <w:t xml:space="preserve">For this part of the exercise, assume that you would have a larger set of results that you could include in the dissemination product. </w:t>
      </w:r>
    </w:p>
    <w:p w14:paraId="70DCF851" w14:textId="77777777" w:rsidR="00C04EA4" w:rsidRDefault="00C04EA4" w:rsidP="00C04EA4">
      <w:pPr>
        <w:pStyle w:val="ListParagraph"/>
        <w:spacing w:line="276" w:lineRule="auto"/>
        <w:contextualSpacing w:val="0"/>
        <w:rPr>
          <w:rFonts w:ascii="Gill Sans MT" w:eastAsia="Arial" w:hAnsi="Gill Sans MT" w:cs="Arial"/>
        </w:rPr>
      </w:pPr>
    </w:p>
    <w:p w14:paraId="19C606C0" w14:textId="77777777" w:rsidR="008A7D65" w:rsidRPr="000974EC" w:rsidRDefault="008A7D65" w:rsidP="00C04EA4">
      <w:pPr>
        <w:pStyle w:val="ListParagraph"/>
        <w:spacing w:line="276" w:lineRule="auto"/>
        <w:contextualSpacing w:val="0"/>
        <w:rPr>
          <w:rFonts w:ascii="Gill Sans MT" w:eastAsia="Arial" w:hAnsi="Gill Sans MT" w:cs="Arial"/>
        </w:rPr>
      </w:pPr>
    </w:p>
    <w:p w14:paraId="73A5888C" w14:textId="1FDF7C62" w:rsidR="00C04EA4" w:rsidRPr="00C04EA4" w:rsidRDefault="00D23B1E" w:rsidP="00C04EA4">
      <w:pPr>
        <w:spacing w:after="0" w:line="276" w:lineRule="auto"/>
        <w:rPr>
          <w:rFonts w:eastAsia="Arial" w:cs="Arial"/>
          <w:b/>
          <w:szCs w:val="24"/>
        </w:rPr>
      </w:pPr>
      <w:r>
        <w:rPr>
          <w:rFonts w:eastAsia="Arial" w:cs="Arial"/>
          <w:b/>
          <w:szCs w:val="24"/>
        </w:rPr>
        <w:t>Small-</w:t>
      </w:r>
      <w:r w:rsidR="00C04EA4" w:rsidRPr="00C04EA4">
        <w:rPr>
          <w:rFonts w:eastAsia="Arial" w:cs="Arial"/>
          <w:b/>
          <w:szCs w:val="24"/>
        </w:rPr>
        <w:t>Group Discussion</w:t>
      </w:r>
    </w:p>
    <w:p w14:paraId="6BBC1FAB" w14:textId="6BEFD313" w:rsidR="005566AD" w:rsidRDefault="005566AD" w:rsidP="00C04EA4">
      <w:pPr>
        <w:pStyle w:val="ListParagraph"/>
        <w:numPr>
          <w:ilvl w:val="0"/>
          <w:numId w:val="17"/>
        </w:numPr>
        <w:spacing w:line="276" w:lineRule="auto"/>
        <w:contextualSpacing w:val="0"/>
        <w:rPr>
          <w:rFonts w:ascii="Gill Sans MT" w:eastAsia="Arial" w:hAnsi="Gill Sans MT" w:cs="Arial"/>
        </w:rPr>
      </w:pPr>
      <w:r>
        <w:rPr>
          <w:rFonts w:ascii="Gill Sans MT" w:eastAsia="Arial" w:hAnsi="Gill Sans MT" w:cs="Arial"/>
        </w:rPr>
        <w:t xml:space="preserve">What alternative presentation formats did each participant choose? What are the benefits and/or drawbacks of the choices? </w:t>
      </w:r>
    </w:p>
    <w:p w14:paraId="30745C65" w14:textId="77777777" w:rsidR="00C04EA4" w:rsidRPr="000974EC" w:rsidRDefault="00C04EA4" w:rsidP="00C04EA4">
      <w:pPr>
        <w:pStyle w:val="ListParagraph"/>
        <w:numPr>
          <w:ilvl w:val="0"/>
          <w:numId w:val="17"/>
        </w:numPr>
        <w:spacing w:line="276" w:lineRule="auto"/>
        <w:contextualSpacing w:val="0"/>
        <w:rPr>
          <w:rFonts w:ascii="Gill Sans MT" w:eastAsia="Arial" w:hAnsi="Gill Sans MT" w:cs="Arial"/>
        </w:rPr>
      </w:pPr>
      <w:r w:rsidRPr="000974EC">
        <w:rPr>
          <w:rFonts w:ascii="Gill Sans MT" w:eastAsia="Arial" w:hAnsi="Gill Sans MT" w:cs="Arial"/>
        </w:rPr>
        <w:t xml:space="preserve">What challenges did you experience during this exercise? </w:t>
      </w:r>
    </w:p>
    <w:p w14:paraId="7B095A24" w14:textId="77777777" w:rsidR="00C04EA4" w:rsidRPr="000974EC" w:rsidRDefault="00C04EA4" w:rsidP="00C04EA4">
      <w:pPr>
        <w:pStyle w:val="ListParagraph"/>
        <w:numPr>
          <w:ilvl w:val="0"/>
          <w:numId w:val="17"/>
        </w:numPr>
        <w:spacing w:line="276" w:lineRule="auto"/>
        <w:contextualSpacing w:val="0"/>
        <w:rPr>
          <w:rFonts w:ascii="Gill Sans MT" w:eastAsia="Arial" w:hAnsi="Gill Sans MT" w:cs="Arial"/>
        </w:rPr>
      </w:pPr>
      <w:r w:rsidRPr="000974EC">
        <w:rPr>
          <w:rFonts w:ascii="Gill Sans MT" w:eastAsia="Arial" w:hAnsi="Gill Sans MT" w:cs="Arial"/>
        </w:rPr>
        <w:t>Based on the dissemination options you choose, does it seem like your organization or project would be well positioned to embrace them for existing work?</w:t>
      </w:r>
    </w:p>
    <w:p w14:paraId="30D413E9" w14:textId="77777777" w:rsidR="00C04EA4" w:rsidRPr="000974EC" w:rsidRDefault="00C04EA4" w:rsidP="00C04EA4">
      <w:pPr>
        <w:pStyle w:val="ListParagraph"/>
        <w:numPr>
          <w:ilvl w:val="1"/>
          <w:numId w:val="17"/>
        </w:numPr>
        <w:spacing w:line="276" w:lineRule="auto"/>
        <w:contextualSpacing w:val="0"/>
        <w:rPr>
          <w:rFonts w:ascii="Gill Sans MT" w:eastAsia="Arial" w:hAnsi="Gill Sans MT" w:cs="Arial"/>
        </w:rPr>
      </w:pPr>
      <w:r w:rsidRPr="000974EC">
        <w:rPr>
          <w:rFonts w:ascii="Gill Sans MT" w:eastAsia="Arial" w:hAnsi="Gill Sans MT" w:cs="Arial"/>
        </w:rPr>
        <w:t>Why or why not?</w:t>
      </w:r>
    </w:p>
    <w:p w14:paraId="530C9CCC" w14:textId="77777777" w:rsidR="00C04EA4" w:rsidRPr="000974EC" w:rsidRDefault="00C04EA4" w:rsidP="00C04EA4">
      <w:pPr>
        <w:spacing w:after="0" w:line="276" w:lineRule="auto"/>
        <w:rPr>
          <w:szCs w:val="24"/>
        </w:rPr>
      </w:pPr>
    </w:p>
    <w:p w14:paraId="54FCAAAA" w14:textId="5BB3919E" w:rsidR="00C04EA4" w:rsidRPr="000974EC" w:rsidRDefault="00C04EA4" w:rsidP="00C04EA4">
      <w:pPr>
        <w:spacing w:after="0" w:line="276" w:lineRule="auto"/>
        <w:rPr>
          <w:szCs w:val="24"/>
        </w:rPr>
      </w:pPr>
      <w:r w:rsidRPr="000974EC">
        <w:rPr>
          <w:rFonts w:eastAsia="Arial" w:cs="Arial"/>
          <w:szCs w:val="24"/>
        </w:rPr>
        <w:t xml:space="preserve">Ask a few participants to share their </w:t>
      </w:r>
      <w:r w:rsidR="00D23B1E">
        <w:rPr>
          <w:rFonts w:eastAsia="Arial" w:cs="Arial"/>
          <w:szCs w:val="24"/>
        </w:rPr>
        <w:t>small-group discussion points</w:t>
      </w:r>
      <w:r w:rsidRPr="000974EC">
        <w:rPr>
          <w:rFonts w:eastAsia="Arial" w:cs="Arial"/>
          <w:szCs w:val="24"/>
        </w:rPr>
        <w:t xml:space="preserve"> to the entire group. Prompt them with these questions: </w:t>
      </w:r>
    </w:p>
    <w:p w14:paraId="7C2C0D47" w14:textId="77777777" w:rsidR="00C04EA4" w:rsidRPr="000974EC" w:rsidRDefault="00C04EA4" w:rsidP="00C04EA4">
      <w:pPr>
        <w:pStyle w:val="ListParagraph"/>
        <w:numPr>
          <w:ilvl w:val="0"/>
          <w:numId w:val="17"/>
        </w:numPr>
        <w:spacing w:line="276" w:lineRule="auto"/>
        <w:contextualSpacing w:val="0"/>
        <w:rPr>
          <w:rFonts w:ascii="Gill Sans MT" w:eastAsia="Arial" w:hAnsi="Gill Sans MT" w:cs="Arial"/>
        </w:rPr>
      </w:pPr>
      <w:r w:rsidRPr="000974EC">
        <w:rPr>
          <w:rFonts w:ascii="Gill Sans MT" w:eastAsia="Arial" w:hAnsi="Gill Sans MT" w:cs="Arial"/>
        </w:rPr>
        <w:t>What did hear from someone else?</w:t>
      </w:r>
    </w:p>
    <w:p w14:paraId="41064E9C" w14:textId="77777777" w:rsidR="00C04EA4" w:rsidRPr="000974EC" w:rsidRDefault="00C04EA4" w:rsidP="00C04EA4">
      <w:pPr>
        <w:pStyle w:val="ListParagraph"/>
        <w:numPr>
          <w:ilvl w:val="0"/>
          <w:numId w:val="17"/>
        </w:numPr>
        <w:spacing w:line="276" w:lineRule="auto"/>
        <w:contextualSpacing w:val="0"/>
        <w:rPr>
          <w:rFonts w:ascii="Gill Sans MT" w:eastAsia="Arial" w:hAnsi="Gill Sans MT" w:cs="Arial"/>
        </w:rPr>
      </w:pPr>
      <w:r w:rsidRPr="000974EC">
        <w:rPr>
          <w:rFonts w:ascii="Gill Sans MT" w:eastAsia="Arial" w:hAnsi="Gill Sans MT" w:cs="Arial"/>
        </w:rPr>
        <w:t>What did you not find useful or relevant to your program?</w:t>
      </w:r>
    </w:p>
    <w:p w14:paraId="2A028D37" w14:textId="77777777" w:rsidR="00C04EA4" w:rsidRPr="000974EC" w:rsidRDefault="00C04EA4" w:rsidP="00C04EA4">
      <w:pPr>
        <w:pStyle w:val="ListParagraph"/>
        <w:numPr>
          <w:ilvl w:val="0"/>
          <w:numId w:val="17"/>
        </w:numPr>
        <w:spacing w:line="276" w:lineRule="auto"/>
        <w:contextualSpacing w:val="0"/>
        <w:rPr>
          <w:rFonts w:ascii="Gill Sans MT" w:eastAsia="Arial" w:hAnsi="Gill Sans MT" w:cs="Arial"/>
        </w:rPr>
      </w:pPr>
      <w:r w:rsidRPr="000974EC">
        <w:rPr>
          <w:rFonts w:ascii="Gill Sans MT" w:eastAsia="Arial" w:hAnsi="Gill Sans MT" w:cs="Arial"/>
        </w:rPr>
        <w:t>What did you find surprising?</w:t>
      </w:r>
    </w:p>
    <w:p w14:paraId="59E48596" w14:textId="77777777" w:rsidR="005872CD" w:rsidRPr="000130F4" w:rsidRDefault="005872CD" w:rsidP="005872CD">
      <w:pPr>
        <w:widowControl w:val="0"/>
        <w:spacing w:after="0" w:line="276" w:lineRule="auto"/>
        <w:rPr>
          <w:rFonts w:eastAsia="Arial" w:cs="Arial"/>
          <w:szCs w:val="24"/>
        </w:rPr>
      </w:pPr>
    </w:p>
    <w:p w14:paraId="4320C5DB" w14:textId="77777777" w:rsidR="005872CD" w:rsidRDefault="005872C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447DA3A"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38B8D8F"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3BC25A0D"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A0579EB"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F22F401"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6AF796B7"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375DC7D8"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3C86989"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629940C6" w14:textId="12E64852" w:rsidR="005872CD" w:rsidRDefault="00D23B1E" w:rsidP="000C6114">
      <w:pPr>
        <w:pStyle w:val="Title"/>
        <w:widowControl w:val="0"/>
        <w:spacing w:before="160" w:after="160" w:line="276" w:lineRule="auto"/>
        <w:contextualSpacing w:val="0"/>
        <w:rPr>
          <w:rFonts w:ascii="Gill Sans MT" w:eastAsia="Quattrocento Sans" w:hAnsi="Gill Sans MT" w:cs="Quattrocento Sans"/>
          <w:b/>
          <w:caps w:val="0"/>
          <w:sz w:val="28"/>
          <w:szCs w:val="24"/>
        </w:rPr>
      </w:pPr>
      <w:r>
        <w:rPr>
          <w:rFonts w:ascii="Gill Sans MT" w:eastAsia="Quattrocento Sans" w:hAnsi="Gill Sans MT" w:cs="Quattrocento Sans"/>
          <w:b/>
          <w:caps w:val="0"/>
          <w:sz w:val="28"/>
          <w:szCs w:val="24"/>
        </w:rPr>
        <w:t xml:space="preserve">Exercise </w:t>
      </w:r>
      <w:r w:rsidR="005872CD" w:rsidRPr="000130F4">
        <w:rPr>
          <w:rFonts w:ascii="Gill Sans MT" w:eastAsia="Quattrocento Sans" w:hAnsi="Gill Sans MT" w:cs="Quattrocento Sans"/>
          <w:b/>
          <w:caps w:val="0"/>
          <w:sz w:val="28"/>
          <w:szCs w:val="24"/>
        </w:rPr>
        <w:t>Worksheet</w:t>
      </w:r>
    </w:p>
    <w:p w14:paraId="1E9FD6C7" w14:textId="2771372D" w:rsidR="00C04EA4" w:rsidRPr="000974EC" w:rsidRDefault="00C04EA4" w:rsidP="00C04EA4">
      <w:pPr>
        <w:pStyle w:val="ListParagraph"/>
        <w:numPr>
          <w:ilvl w:val="0"/>
          <w:numId w:val="22"/>
        </w:numPr>
        <w:spacing w:line="276" w:lineRule="auto"/>
        <w:contextualSpacing w:val="0"/>
        <w:rPr>
          <w:rFonts w:ascii="Gill Sans MT" w:eastAsia="Arial" w:hAnsi="Gill Sans MT" w:cs="Arial"/>
        </w:rPr>
      </w:pPr>
      <w:r w:rsidRPr="000974EC">
        <w:rPr>
          <w:rFonts w:ascii="Gill Sans MT" w:eastAsia="Arial" w:hAnsi="Gill Sans MT" w:cs="Arial"/>
        </w:rPr>
        <w:t>Explore the data presented in the table on the next page and describe two alternative ways</w:t>
      </w:r>
      <w:r w:rsidR="008A7D65">
        <w:rPr>
          <w:rFonts w:ascii="Gill Sans MT" w:eastAsia="Arial" w:hAnsi="Gill Sans MT" w:cs="Arial"/>
        </w:rPr>
        <w:t xml:space="preserve">—such as </w:t>
      </w:r>
      <w:r w:rsidRPr="000974EC">
        <w:rPr>
          <w:rFonts w:ascii="Gill Sans MT" w:eastAsia="Arial" w:hAnsi="Gill Sans MT" w:cs="Arial"/>
        </w:rPr>
        <w:t>using a bar chart, line gra</w:t>
      </w:r>
      <w:r w:rsidR="008A7D65">
        <w:rPr>
          <w:rFonts w:ascii="Gill Sans MT" w:eastAsia="Arial" w:hAnsi="Gill Sans MT" w:cs="Arial"/>
        </w:rPr>
        <w:t>ph, or different type of table—</w:t>
      </w:r>
      <w:r w:rsidR="00D23B1E">
        <w:rPr>
          <w:rFonts w:ascii="Gill Sans MT" w:eastAsia="Arial" w:hAnsi="Gill Sans MT" w:cs="Arial"/>
        </w:rPr>
        <w:t xml:space="preserve">in which </w:t>
      </w:r>
      <w:r w:rsidRPr="000974EC">
        <w:rPr>
          <w:rFonts w:ascii="Gill Sans MT" w:eastAsia="Arial" w:hAnsi="Gill Sans MT" w:cs="Arial"/>
        </w:rPr>
        <w:t xml:space="preserve">you could present key points from the data. You do not have to use all the data in your alternative presentations. </w:t>
      </w:r>
    </w:p>
    <w:p w14:paraId="74FF403F" w14:textId="77777777" w:rsidR="00C04EA4" w:rsidRPr="000974EC" w:rsidRDefault="00C04EA4" w:rsidP="00C04EA4">
      <w:pPr>
        <w:pStyle w:val="ListParagraph"/>
        <w:spacing w:line="276" w:lineRule="auto"/>
        <w:contextualSpacing w:val="0"/>
        <w:rPr>
          <w:rFonts w:ascii="Gill Sans MT" w:eastAsia="Arial" w:hAnsi="Gill Sans MT" w:cs="Arial"/>
        </w:rPr>
      </w:pPr>
    </w:p>
    <w:p w14:paraId="7F509450" w14:textId="77777777" w:rsidR="00C04EA4" w:rsidRPr="000974EC" w:rsidRDefault="00C04EA4" w:rsidP="00C04EA4">
      <w:pPr>
        <w:pStyle w:val="ListParagraph"/>
        <w:spacing w:line="276" w:lineRule="auto"/>
        <w:contextualSpacing w:val="0"/>
        <w:rPr>
          <w:rFonts w:ascii="Gill Sans MT" w:eastAsia="Arial" w:hAnsi="Gill Sans MT" w:cs="Arial"/>
        </w:rPr>
      </w:pPr>
    </w:p>
    <w:p w14:paraId="5156C2C3" w14:textId="77777777" w:rsidR="00C04EA4" w:rsidRPr="000974EC" w:rsidRDefault="00C04EA4" w:rsidP="00C04EA4">
      <w:pPr>
        <w:pStyle w:val="ListParagraph"/>
        <w:spacing w:line="276" w:lineRule="auto"/>
        <w:contextualSpacing w:val="0"/>
        <w:rPr>
          <w:rFonts w:ascii="Gill Sans MT" w:eastAsia="Arial" w:hAnsi="Gill Sans MT" w:cs="Arial"/>
        </w:rPr>
      </w:pPr>
    </w:p>
    <w:p w14:paraId="087A9CDE" w14:textId="77777777" w:rsidR="00C04EA4" w:rsidRPr="000974EC" w:rsidRDefault="00C04EA4" w:rsidP="00C04EA4">
      <w:pPr>
        <w:pStyle w:val="ListParagraph"/>
        <w:spacing w:line="276" w:lineRule="auto"/>
        <w:contextualSpacing w:val="0"/>
        <w:rPr>
          <w:rFonts w:ascii="Gill Sans MT" w:eastAsia="Arial" w:hAnsi="Gill Sans MT" w:cs="Arial"/>
        </w:rPr>
      </w:pPr>
    </w:p>
    <w:p w14:paraId="62E0A4F2" w14:textId="77777777" w:rsidR="00C04EA4" w:rsidRPr="000974EC" w:rsidRDefault="00C04EA4" w:rsidP="00C04EA4">
      <w:pPr>
        <w:pStyle w:val="ListParagraph"/>
        <w:spacing w:line="276" w:lineRule="auto"/>
        <w:contextualSpacing w:val="0"/>
        <w:rPr>
          <w:rFonts w:ascii="Gill Sans MT" w:eastAsia="Arial" w:hAnsi="Gill Sans MT" w:cs="Arial"/>
        </w:rPr>
      </w:pPr>
    </w:p>
    <w:p w14:paraId="5F24CFDF" w14:textId="77777777" w:rsidR="00C04EA4" w:rsidRPr="000974EC" w:rsidRDefault="00C04EA4" w:rsidP="00C04EA4">
      <w:pPr>
        <w:pStyle w:val="ListParagraph"/>
        <w:spacing w:line="276" w:lineRule="auto"/>
        <w:contextualSpacing w:val="0"/>
        <w:rPr>
          <w:rFonts w:ascii="Gill Sans MT" w:eastAsia="Arial" w:hAnsi="Gill Sans MT" w:cs="Arial"/>
        </w:rPr>
      </w:pPr>
    </w:p>
    <w:p w14:paraId="224796CC" w14:textId="77777777" w:rsidR="00C04EA4" w:rsidRPr="000974EC" w:rsidRDefault="00C04EA4" w:rsidP="00C04EA4">
      <w:pPr>
        <w:pStyle w:val="ListParagraph"/>
        <w:spacing w:line="276" w:lineRule="auto"/>
        <w:contextualSpacing w:val="0"/>
        <w:rPr>
          <w:rFonts w:ascii="Gill Sans MT" w:eastAsia="Arial" w:hAnsi="Gill Sans MT" w:cs="Arial"/>
        </w:rPr>
      </w:pPr>
    </w:p>
    <w:p w14:paraId="32AFF230" w14:textId="77777777" w:rsidR="00C04EA4" w:rsidRPr="00C04EA4" w:rsidRDefault="00C04EA4" w:rsidP="00C04EA4">
      <w:pPr>
        <w:spacing w:line="276" w:lineRule="auto"/>
        <w:rPr>
          <w:rFonts w:eastAsia="Arial" w:cs="Arial"/>
        </w:rPr>
      </w:pPr>
    </w:p>
    <w:p w14:paraId="22EADC54" w14:textId="77777777" w:rsidR="00C04EA4" w:rsidRPr="000974EC" w:rsidRDefault="00C04EA4" w:rsidP="00C04EA4">
      <w:pPr>
        <w:pStyle w:val="ListParagraph"/>
        <w:numPr>
          <w:ilvl w:val="0"/>
          <w:numId w:val="22"/>
        </w:numPr>
        <w:spacing w:line="276" w:lineRule="auto"/>
        <w:contextualSpacing w:val="0"/>
        <w:rPr>
          <w:rFonts w:ascii="Gill Sans MT" w:eastAsia="Arial" w:hAnsi="Gill Sans MT" w:cs="Arial"/>
        </w:rPr>
      </w:pPr>
      <w:r w:rsidRPr="000974EC">
        <w:rPr>
          <w:rFonts w:ascii="Gill Sans MT" w:eastAsia="Arial" w:hAnsi="Gill Sans MT" w:cs="Arial"/>
        </w:rPr>
        <w:t>Summarize one key point from the data in the table in one to two sentences for an audience that is unfamiliar with reading data in tables or graphs.</w:t>
      </w:r>
    </w:p>
    <w:p w14:paraId="27134188" w14:textId="77777777" w:rsidR="00C04EA4" w:rsidRPr="000974EC" w:rsidRDefault="00C04EA4" w:rsidP="00C04EA4">
      <w:pPr>
        <w:pStyle w:val="ListParagraph"/>
        <w:spacing w:line="276" w:lineRule="auto"/>
        <w:contextualSpacing w:val="0"/>
        <w:rPr>
          <w:rFonts w:ascii="Gill Sans MT" w:eastAsia="Arial" w:hAnsi="Gill Sans MT" w:cs="Arial"/>
        </w:rPr>
      </w:pPr>
    </w:p>
    <w:p w14:paraId="28C5CF08" w14:textId="77777777" w:rsidR="00C04EA4" w:rsidRPr="000974EC" w:rsidRDefault="00C04EA4" w:rsidP="00C04EA4">
      <w:pPr>
        <w:pStyle w:val="ListParagraph"/>
        <w:spacing w:line="276" w:lineRule="auto"/>
        <w:contextualSpacing w:val="0"/>
        <w:rPr>
          <w:rFonts w:ascii="Gill Sans MT" w:eastAsia="Arial" w:hAnsi="Gill Sans MT" w:cs="Arial"/>
        </w:rPr>
      </w:pPr>
    </w:p>
    <w:p w14:paraId="47A42A77" w14:textId="77777777" w:rsidR="00C04EA4" w:rsidRPr="000974EC" w:rsidRDefault="00C04EA4" w:rsidP="00C04EA4">
      <w:pPr>
        <w:pStyle w:val="ListParagraph"/>
        <w:spacing w:line="276" w:lineRule="auto"/>
        <w:contextualSpacing w:val="0"/>
        <w:rPr>
          <w:rFonts w:ascii="Gill Sans MT" w:eastAsia="Arial" w:hAnsi="Gill Sans MT" w:cs="Arial"/>
        </w:rPr>
      </w:pPr>
    </w:p>
    <w:p w14:paraId="7FFDF8C9" w14:textId="77777777" w:rsidR="00C04EA4" w:rsidRPr="000974EC" w:rsidRDefault="00C04EA4" w:rsidP="00C04EA4">
      <w:pPr>
        <w:pStyle w:val="ListParagraph"/>
        <w:spacing w:line="276" w:lineRule="auto"/>
        <w:contextualSpacing w:val="0"/>
        <w:rPr>
          <w:rFonts w:ascii="Gill Sans MT" w:eastAsia="Arial" w:hAnsi="Gill Sans MT" w:cs="Arial"/>
        </w:rPr>
      </w:pPr>
    </w:p>
    <w:p w14:paraId="4D3E23E4" w14:textId="77777777" w:rsidR="00C04EA4" w:rsidRDefault="00C04EA4" w:rsidP="00C04EA4">
      <w:pPr>
        <w:pStyle w:val="ListParagraph"/>
        <w:spacing w:line="276" w:lineRule="auto"/>
        <w:contextualSpacing w:val="0"/>
        <w:rPr>
          <w:rFonts w:ascii="Gill Sans MT" w:eastAsia="Arial" w:hAnsi="Gill Sans MT" w:cs="Arial"/>
        </w:rPr>
      </w:pPr>
    </w:p>
    <w:p w14:paraId="507D50CB" w14:textId="77777777" w:rsidR="00C04EA4" w:rsidRPr="000974EC" w:rsidRDefault="00C04EA4" w:rsidP="00C04EA4">
      <w:pPr>
        <w:pStyle w:val="ListParagraph"/>
        <w:spacing w:line="276" w:lineRule="auto"/>
        <w:contextualSpacing w:val="0"/>
        <w:rPr>
          <w:rFonts w:ascii="Gill Sans MT" w:eastAsia="Arial" w:hAnsi="Gill Sans MT" w:cs="Arial"/>
        </w:rPr>
      </w:pPr>
    </w:p>
    <w:p w14:paraId="63F3B8D1" w14:textId="77777777" w:rsidR="00C04EA4" w:rsidRPr="000974EC" w:rsidRDefault="00C04EA4" w:rsidP="00C04EA4">
      <w:pPr>
        <w:pStyle w:val="ListParagraph"/>
        <w:spacing w:line="276" w:lineRule="auto"/>
        <w:contextualSpacing w:val="0"/>
        <w:rPr>
          <w:rFonts w:ascii="Gill Sans MT" w:eastAsia="Arial" w:hAnsi="Gill Sans MT" w:cs="Arial"/>
        </w:rPr>
      </w:pPr>
    </w:p>
    <w:p w14:paraId="1DDE57DF" w14:textId="5239F114" w:rsidR="00C04EA4" w:rsidRPr="00C04EA4" w:rsidRDefault="00C04EA4" w:rsidP="00C04EA4">
      <w:pPr>
        <w:spacing w:line="276" w:lineRule="auto"/>
        <w:rPr>
          <w:rFonts w:eastAsia="Arial" w:cs="Arial"/>
        </w:rPr>
      </w:pPr>
    </w:p>
    <w:p w14:paraId="75DDC613" w14:textId="59726664" w:rsidR="00C04EA4" w:rsidRPr="000974EC" w:rsidRDefault="00C04EA4" w:rsidP="00C04EA4">
      <w:pPr>
        <w:pStyle w:val="ListParagraph"/>
        <w:numPr>
          <w:ilvl w:val="0"/>
          <w:numId w:val="22"/>
        </w:numPr>
        <w:spacing w:line="276" w:lineRule="auto"/>
        <w:contextualSpacing w:val="0"/>
        <w:rPr>
          <w:rFonts w:ascii="Gill Sans MT" w:eastAsia="Arial" w:hAnsi="Gill Sans MT" w:cs="Arial"/>
        </w:rPr>
      </w:pPr>
      <w:r w:rsidRPr="000974EC">
        <w:rPr>
          <w:rFonts w:ascii="Gill Sans MT" w:eastAsia="Arial" w:hAnsi="Gill Sans MT" w:cs="Arial"/>
        </w:rPr>
        <w:t>Based on your interpretations of the data, suggest two  formats for disseminating your conclusions</w:t>
      </w:r>
      <w:r w:rsidR="008A7D65">
        <w:rPr>
          <w:rFonts w:ascii="Gill Sans MT" w:eastAsia="Arial" w:hAnsi="Gill Sans MT" w:cs="Arial"/>
        </w:rPr>
        <w:t xml:space="preserve">—such as a </w:t>
      </w:r>
      <w:r w:rsidRPr="000974EC">
        <w:rPr>
          <w:rFonts w:ascii="Gill Sans MT" w:eastAsia="Arial" w:hAnsi="Gill Sans MT" w:cs="Arial"/>
        </w:rPr>
        <w:t>report, brief, journal article, blog post, video, data v</w:t>
      </w:r>
      <w:r w:rsidR="008A7D65">
        <w:rPr>
          <w:rFonts w:ascii="Gill Sans MT" w:eastAsia="Arial" w:hAnsi="Gill Sans MT" w:cs="Arial"/>
        </w:rPr>
        <w:t>isualization/ infographic—</w:t>
      </w:r>
      <w:r w:rsidRPr="000974EC">
        <w:rPr>
          <w:rFonts w:ascii="Gill Sans MT" w:eastAsia="Arial" w:hAnsi="Gill Sans MT" w:cs="Arial"/>
        </w:rPr>
        <w:t xml:space="preserve">and the audiences to target. </w:t>
      </w:r>
    </w:p>
    <w:p w14:paraId="5804AC5B" w14:textId="77777777" w:rsidR="00C04EA4" w:rsidRPr="000974EC" w:rsidRDefault="00C04EA4" w:rsidP="00C04EA4">
      <w:pPr>
        <w:spacing w:after="0" w:line="276" w:lineRule="auto"/>
        <w:rPr>
          <w:rFonts w:eastAsia="Quattrocento Sans" w:cs="Quattrocento Sans"/>
          <w:color w:val="17365D"/>
          <w:szCs w:val="24"/>
        </w:rPr>
      </w:pPr>
      <w:r w:rsidRPr="000974EC">
        <w:rPr>
          <w:rFonts w:eastAsia="Quattrocento Sans" w:cs="Quattrocento Sans"/>
          <w:szCs w:val="24"/>
        </w:rPr>
        <w:br w:type="page"/>
      </w:r>
    </w:p>
    <w:p w14:paraId="77B327C7" w14:textId="4592ACF0" w:rsidR="00C04EA4" w:rsidRDefault="00C04EA4" w:rsidP="00C04EA4">
      <w:pPr>
        <w:spacing w:after="0" w:line="276" w:lineRule="auto"/>
        <w:rPr>
          <w:rFonts w:eastAsia="Quattrocento Sans" w:cs="Quattrocento Sans"/>
          <w:szCs w:val="24"/>
        </w:rPr>
      </w:pPr>
      <w:r w:rsidRPr="000974EC">
        <w:rPr>
          <w:rFonts w:eastAsia="Quattrocento Sans" w:cs="Quattrocento Sans"/>
          <w:szCs w:val="24"/>
        </w:rPr>
        <w:lastRenderedPageBreak/>
        <w:t>Differences in the counseling environment over time and by control vs</w:t>
      </w:r>
      <w:r w:rsidR="008A7D65">
        <w:rPr>
          <w:rFonts w:eastAsia="Quattrocento Sans" w:cs="Quattrocento Sans"/>
          <w:szCs w:val="24"/>
        </w:rPr>
        <w:t>.</w:t>
      </w:r>
      <w:r w:rsidRPr="000974EC">
        <w:rPr>
          <w:rFonts w:eastAsia="Quattrocento Sans" w:cs="Quattrocento Sans"/>
          <w:szCs w:val="24"/>
        </w:rPr>
        <w:t xml:space="preserve"> treatment districts</w:t>
      </w:r>
      <w:r>
        <w:rPr>
          <w:rFonts w:eastAsia="Quattrocento Sans" w:cs="Quattrocento Sans"/>
          <w:szCs w:val="24"/>
        </w:rPr>
        <w:t>.</w:t>
      </w:r>
      <w:r w:rsidRPr="000974EC">
        <w:rPr>
          <w:rFonts w:eastAsia="Quattrocento Sans" w:cs="Quattrocento Sans"/>
          <w:szCs w:val="24"/>
        </w:rPr>
        <w:t xml:space="preserve"> </w:t>
      </w:r>
    </w:p>
    <w:p w14:paraId="0750E5F5" w14:textId="77777777" w:rsidR="008A7D65" w:rsidRPr="000974EC" w:rsidRDefault="008A7D65" w:rsidP="00C04EA4">
      <w:pPr>
        <w:spacing w:after="0" w:line="276" w:lineRule="auto"/>
        <w:rPr>
          <w:szCs w:val="24"/>
        </w:rPr>
      </w:pPr>
    </w:p>
    <w:tbl>
      <w:tblPr>
        <w:tblStyle w:val="TableGrid"/>
        <w:tblW w:w="0" w:type="auto"/>
        <w:tblLook w:val="04A0" w:firstRow="1" w:lastRow="0" w:firstColumn="1" w:lastColumn="0" w:noHBand="0" w:noVBand="1"/>
      </w:tblPr>
      <w:tblGrid>
        <w:gridCol w:w="5447"/>
        <w:gridCol w:w="1953"/>
        <w:gridCol w:w="1950"/>
      </w:tblGrid>
      <w:tr w:rsidR="00C04EA4" w:rsidRPr="00C04EA4" w14:paraId="1022D8F7" w14:textId="77777777" w:rsidTr="00492380">
        <w:tc>
          <w:tcPr>
            <w:tcW w:w="5598" w:type="dxa"/>
            <w:shd w:val="clear" w:color="auto" w:fill="007EA5"/>
          </w:tcPr>
          <w:p w14:paraId="71630910" w14:textId="77777777" w:rsidR="00C04EA4" w:rsidRPr="00C04EA4" w:rsidRDefault="00C04EA4" w:rsidP="00C04EA4">
            <w:pPr>
              <w:pStyle w:val="Title"/>
              <w:widowControl w:val="0"/>
              <w:spacing w:after="0" w:line="276" w:lineRule="auto"/>
              <w:contextualSpacing w:val="0"/>
              <w:jc w:val="center"/>
              <w:rPr>
                <w:rFonts w:ascii="Gill Sans MT" w:hAnsi="Gill Sans MT"/>
                <w:b/>
                <w:bCs/>
                <w:caps w:val="0"/>
                <w:color w:val="FFFFFF" w:themeColor="background1"/>
                <w:kern w:val="0"/>
                <w:sz w:val="22"/>
                <w:szCs w:val="22"/>
              </w:rPr>
            </w:pPr>
          </w:p>
        </w:tc>
        <w:tc>
          <w:tcPr>
            <w:tcW w:w="1989" w:type="dxa"/>
            <w:shd w:val="clear" w:color="auto" w:fill="007EA5"/>
          </w:tcPr>
          <w:p w14:paraId="735D958A" w14:textId="4D76723D" w:rsidR="00C04EA4" w:rsidRPr="00C04EA4" w:rsidRDefault="00C04EA4" w:rsidP="00492380">
            <w:pPr>
              <w:pStyle w:val="Title"/>
              <w:widowControl w:val="0"/>
              <w:spacing w:after="0" w:line="276" w:lineRule="auto"/>
              <w:contextualSpacing w:val="0"/>
              <w:jc w:val="center"/>
              <w:rPr>
                <w:rFonts w:ascii="Gill Sans MT" w:hAnsi="Gill Sans MT"/>
                <w:b/>
                <w:bCs/>
                <w:caps w:val="0"/>
                <w:color w:val="FFFFFF" w:themeColor="background1"/>
                <w:kern w:val="0"/>
                <w:sz w:val="22"/>
                <w:szCs w:val="22"/>
              </w:rPr>
            </w:pPr>
            <w:r w:rsidRPr="00C04EA4">
              <w:rPr>
                <w:rFonts w:ascii="Gill Sans MT" w:hAnsi="Gill Sans MT"/>
                <w:b/>
                <w:bCs/>
                <w:caps w:val="0"/>
                <w:color w:val="FFFFFF" w:themeColor="background1"/>
                <w:kern w:val="0"/>
                <w:sz w:val="22"/>
                <w:szCs w:val="22"/>
              </w:rPr>
              <w:t>Baseline (%)</w:t>
            </w:r>
          </w:p>
        </w:tc>
        <w:tc>
          <w:tcPr>
            <w:tcW w:w="1989" w:type="dxa"/>
            <w:shd w:val="clear" w:color="auto" w:fill="007EA5"/>
          </w:tcPr>
          <w:p w14:paraId="7F5F8FF6" w14:textId="54095B69" w:rsidR="00C04EA4" w:rsidRPr="00C04EA4" w:rsidRDefault="00C04EA4" w:rsidP="00492380">
            <w:pPr>
              <w:pStyle w:val="Title"/>
              <w:widowControl w:val="0"/>
              <w:spacing w:after="0" w:line="276" w:lineRule="auto"/>
              <w:contextualSpacing w:val="0"/>
              <w:jc w:val="center"/>
              <w:rPr>
                <w:rFonts w:ascii="Gill Sans MT" w:hAnsi="Gill Sans MT"/>
                <w:b/>
                <w:bCs/>
                <w:caps w:val="0"/>
                <w:color w:val="FFFFFF" w:themeColor="background1"/>
                <w:kern w:val="0"/>
                <w:sz w:val="22"/>
                <w:szCs w:val="22"/>
              </w:rPr>
            </w:pPr>
            <w:r w:rsidRPr="00C04EA4">
              <w:rPr>
                <w:rFonts w:ascii="Gill Sans MT" w:hAnsi="Gill Sans MT"/>
                <w:b/>
                <w:bCs/>
                <w:caps w:val="0"/>
                <w:color w:val="FFFFFF" w:themeColor="background1"/>
                <w:kern w:val="0"/>
                <w:sz w:val="22"/>
                <w:szCs w:val="22"/>
              </w:rPr>
              <w:t>Endline (%)</w:t>
            </w:r>
          </w:p>
        </w:tc>
      </w:tr>
      <w:tr w:rsidR="00C04EA4" w:rsidRPr="00C04EA4" w14:paraId="79CCDF0D" w14:textId="77777777" w:rsidTr="00492380">
        <w:tc>
          <w:tcPr>
            <w:tcW w:w="5598" w:type="dxa"/>
          </w:tcPr>
          <w:p w14:paraId="62BE5E63" w14:textId="6E2C3F51" w:rsidR="00C04EA4" w:rsidRDefault="00C04EA4" w:rsidP="00C04EA4">
            <w:pPr>
              <w:pStyle w:val="Title"/>
              <w:widowControl w:val="0"/>
              <w:spacing w:after="0" w:line="276" w:lineRule="auto"/>
              <w:contextualSpacing w:val="0"/>
              <w:rPr>
                <w:rFonts w:ascii="Gill Sans MT" w:hAnsi="Gill Sans MT"/>
                <w:b/>
                <w:bCs/>
                <w:caps w:val="0"/>
                <w:sz w:val="22"/>
                <w:szCs w:val="22"/>
              </w:rPr>
            </w:pPr>
            <w:r w:rsidRPr="00C04EA4">
              <w:rPr>
                <w:rFonts w:ascii="Gill Sans MT" w:hAnsi="Gill Sans MT"/>
                <w:b/>
                <w:bCs/>
                <w:caps w:val="0"/>
                <w:sz w:val="22"/>
                <w:szCs w:val="22"/>
              </w:rPr>
              <w:t>Health worker recommended</w:t>
            </w:r>
            <w:r>
              <w:rPr>
                <w:rFonts w:ascii="Gill Sans MT" w:hAnsi="Gill Sans MT"/>
                <w:b/>
                <w:bCs/>
                <w:caps w:val="0"/>
                <w:sz w:val="22"/>
                <w:szCs w:val="22"/>
              </w:rPr>
              <w:t xml:space="preserve"> </w:t>
            </w:r>
            <w:r w:rsidRPr="00C04EA4">
              <w:rPr>
                <w:rFonts w:ascii="Gill Sans MT" w:hAnsi="Gill Sans MT"/>
                <w:b/>
                <w:bCs/>
                <w:caps w:val="0"/>
                <w:sz w:val="22"/>
                <w:szCs w:val="22"/>
              </w:rPr>
              <w:t>LARCs</w:t>
            </w:r>
          </w:p>
          <w:p w14:paraId="4AD87C7A" w14:textId="77777777" w:rsidR="00C04EA4" w:rsidRPr="00C04EA4" w:rsidRDefault="00C04EA4" w:rsidP="00C04EA4">
            <w:pPr>
              <w:pStyle w:val="Title"/>
              <w:widowControl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Pr>
              <w:t>Control</w:t>
            </w:r>
          </w:p>
          <w:p w14:paraId="23EA344E" w14:textId="3285EEF4" w:rsidR="00C04EA4" w:rsidRPr="00C04EA4" w:rsidRDefault="00C04EA4" w:rsidP="00C04EA4">
            <w:pPr>
              <w:pStyle w:val="Title"/>
              <w:widowControl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Pr>
              <w:t>Treatment</w:t>
            </w:r>
          </w:p>
        </w:tc>
        <w:tc>
          <w:tcPr>
            <w:tcW w:w="1989" w:type="dxa"/>
          </w:tcPr>
          <w:p w14:paraId="3E7E4168" w14:textId="77777777"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p>
          <w:p w14:paraId="0C9FF95E" w14:textId="77777777"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Pr>
              <w:t>30.2</w:t>
            </w:r>
          </w:p>
          <w:p w14:paraId="76A0D6E1" w14:textId="39C08AD0"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Pr>
              <w:t>26.5</w:t>
            </w:r>
          </w:p>
        </w:tc>
        <w:tc>
          <w:tcPr>
            <w:tcW w:w="1989" w:type="dxa"/>
          </w:tcPr>
          <w:p w14:paraId="2A9A2E99" w14:textId="77777777"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p>
          <w:p w14:paraId="77FA5FAC" w14:textId="77777777"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Pr>
              <w:t>24.4</w:t>
            </w:r>
          </w:p>
          <w:p w14:paraId="6AE54D21" w14:textId="247B8C28" w:rsidR="00C04EA4" w:rsidRPr="00C04EA4" w:rsidRDefault="00C04EA4" w:rsidP="00492380">
            <w:pPr>
              <w:pStyle w:val="Title"/>
              <w:widowControl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Pr>
              <w:t>40.2</w:t>
            </w:r>
          </w:p>
        </w:tc>
      </w:tr>
      <w:tr w:rsidR="00C04EA4" w:rsidRPr="00C04EA4" w14:paraId="4C4DA478" w14:textId="77777777" w:rsidTr="00492380">
        <w:tc>
          <w:tcPr>
            <w:tcW w:w="5598" w:type="dxa"/>
          </w:tcPr>
          <w:p w14:paraId="572CC91A" w14:textId="5B353D3F" w:rsidR="00C04EA4" w:rsidRDefault="00C04EA4" w:rsidP="00C04EA4">
            <w:pPr>
              <w:pStyle w:val="Title"/>
              <w:widowControl w:val="0"/>
              <w:spacing w:after="0" w:line="276" w:lineRule="auto"/>
              <w:contextualSpacing w:val="0"/>
              <w:rPr>
                <w:rFonts w:ascii="Gill Sans MT" w:hAnsi="Gill Sans MT"/>
                <w:b/>
                <w:bCs/>
                <w:caps w:val="0"/>
                <w:sz w:val="22"/>
                <w:szCs w:val="22"/>
              </w:rPr>
            </w:pPr>
            <w:r>
              <w:rPr>
                <w:rFonts w:ascii="Gill Sans MT" w:hAnsi="Gill Sans MT"/>
                <w:b/>
                <w:bCs/>
                <w:caps w:val="0"/>
                <w:sz w:val="22"/>
                <w:szCs w:val="22"/>
              </w:rPr>
              <w:t>Patients told about side effects</w:t>
            </w:r>
          </w:p>
          <w:p w14:paraId="66BF8E8F" w14:textId="4B820445" w:rsidR="00C04EA4" w:rsidRPr="00C04EA4" w:rsidRDefault="00C04EA4" w:rsidP="00C04EA4">
            <w:pPr>
              <w:pStyle w:val="Title"/>
              <w:widowControl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Pr>
              <w:t>Control</w:t>
            </w:r>
          </w:p>
          <w:p w14:paraId="4395DD80" w14:textId="1B2574DD" w:rsidR="00C04EA4" w:rsidRPr="00C04EA4" w:rsidRDefault="00C04EA4" w:rsidP="00C04EA4">
            <w:pPr>
              <w:pStyle w:val="Title"/>
              <w:widowControl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Pr>
              <w:t>Treatment</w:t>
            </w:r>
          </w:p>
        </w:tc>
        <w:tc>
          <w:tcPr>
            <w:tcW w:w="1989" w:type="dxa"/>
          </w:tcPr>
          <w:p w14:paraId="32BC8E15" w14:textId="7777777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p>
          <w:p w14:paraId="06A39446" w14:textId="7777777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30.9</w:t>
            </w:r>
          </w:p>
          <w:p w14:paraId="3B445485" w14:textId="49BFE1D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39.4</w:t>
            </w:r>
          </w:p>
        </w:tc>
        <w:tc>
          <w:tcPr>
            <w:tcW w:w="1989" w:type="dxa"/>
          </w:tcPr>
          <w:p w14:paraId="19F2A821" w14:textId="77777777" w:rsidR="00492380" w:rsidRPr="00492380" w:rsidRDefault="00492380" w:rsidP="00492380">
            <w:pPr>
              <w:pStyle w:val="Title"/>
              <w:widowControl w:val="0"/>
              <w:spacing w:after="0" w:line="276" w:lineRule="auto"/>
              <w:contextualSpacing w:val="0"/>
              <w:jc w:val="center"/>
              <w:rPr>
                <w:rFonts w:ascii="Gill Sans MT" w:hAnsi="Gill Sans MT"/>
                <w:bCs/>
                <w:caps w:val="0"/>
                <w:sz w:val="22"/>
                <w:szCs w:val="22"/>
              </w:rPr>
            </w:pPr>
          </w:p>
          <w:p w14:paraId="6147E3B3" w14:textId="7777777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26.2</w:t>
            </w:r>
          </w:p>
          <w:p w14:paraId="675F4101" w14:textId="2DBD4699"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30.9</w:t>
            </w:r>
          </w:p>
        </w:tc>
      </w:tr>
      <w:tr w:rsidR="00C04EA4" w:rsidRPr="00C04EA4" w14:paraId="38485149" w14:textId="77777777" w:rsidTr="00492380">
        <w:tc>
          <w:tcPr>
            <w:tcW w:w="5598" w:type="dxa"/>
          </w:tcPr>
          <w:p w14:paraId="217280F1" w14:textId="1DF727C4" w:rsidR="00C04EA4" w:rsidRDefault="00C04EA4" w:rsidP="00C04EA4">
            <w:pPr>
              <w:pStyle w:val="Title"/>
              <w:widowControl w:val="0"/>
              <w:spacing w:after="0" w:line="276" w:lineRule="auto"/>
              <w:contextualSpacing w:val="0"/>
              <w:rPr>
                <w:rFonts w:ascii="Gill Sans MT" w:hAnsi="Gill Sans MT"/>
                <w:b/>
                <w:bCs/>
                <w:caps w:val="0"/>
                <w:sz w:val="22"/>
                <w:szCs w:val="22"/>
              </w:rPr>
            </w:pPr>
            <w:r>
              <w:rPr>
                <w:rFonts w:ascii="Gill Sans MT" w:hAnsi="Gill Sans MT"/>
                <w:b/>
                <w:bCs/>
                <w:caps w:val="0"/>
                <w:sz w:val="22"/>
                <w:szCs w:val="22"/>
              </w:rPr>
              <w:t>Patients told what to do if experiencing side effects</w:t>
            </w:r>
          </w:p>
          <w:p w14:paraId="40C9572C" w14:textId="77777777" w:rsidR="00C04EA4" w:rsidRPr="00C04EA4" w:rsidRDefault="00C04EA4" w:rsidP="00C04EA4">
            <w:pPr>
              <w:pStyle w:val="Title"/>
              <w:widowControl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Pr>
              <w:t>Control</w:t>
            </w:r>
          </w:p>
          <w:p w14:paraId="59AB7904" w14:textId="0722009D" w:rsidR="00C04EA4" w:rsidRPr="00C04EA4" w:rsidRDefault="00C04EA4" w:rsidP="00C04EA4">
            <w:pPr>
              <w:pStyle w:val="Title"/>
              <w:widowControl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Pr>
              <w:t>Treatment</w:t>
            </w:r>
          </w:p>
        </w:tc>
        <w:tc>
          <w:tcPr>
            <w:tcW w:w="1989" w:type="dxa"/>
          </w:tcPr>
          <w:p w14:paraId="0D28C8AB" w14:textId="7777777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p>
          <w:p w14:paraId="70A6F0F4" w14:textId="77777777" w:rsidR="00492380" w:rsidRPr="00492380" w:rsidRDefault="00492380"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25.5</w:t>
            </w:r>
          </w:p>
          <w:p w14:paraId="5B95C529" w14:textId="19C85088" w:rsidR="00492380" w:rsidRPr="00492380" w:rsidRDefault="00492380"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25.8</w:t>
            </w:r>
          </w:p>
        </w:tc>
        <w:tc>
          <w:tcPr>
            <w:tcW w:w="1989" w:type="dxa"/>
          </w:tcPr>
          <w:p w14:paraId="34C630CC" w14:textId="77777777" w:rsidR="00C04EA4" w:rsidRPr="00492380" w:rsidRDefault="00C04EA4" w:rsidP="00492380">
            <w:pPr>
              <w:pStyle w:val="Title"/>
              <w:widowControl w:val="0"/>
              <w:spacing w:after="0" w:line="276" w:lineRule="auto"/>
              <w:contextualSpacing w:val="0"/>
              <w:jc w:val="center"/>
              <w:rPr>
                <w:rFonts w:ascii="Gill Sans MT" w:hAnsi="Gill Sans MT"/>
                <w:bCs/>
                <w:caps w:val="0"/>
                <w:sz w:val="22"/>
                <w:szCs w:val="22"/>
              </w:rPr>
            </w:pPr>
          </w:p>
          <w:p w14:paraId="324ACF36" w14:textId="77777777" w:rsidR="00492380" w:rsidRPr="00492380" w:rsidRDefault="00492380"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20.2</w:t>
            </w:r>
          </w:p>
          <w:p w14:paraId="224E7E19" w14:textId="35885441" w:rsidR="00492380" w:rsidRPr="00492380" w:rsidRDefault="00492380" w:rsidP="00492380">
            <w:pPr>
              <w:pStyle w:val="Title"/>
              <w:widowControl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Pr>
              <w:t>23.3</w:t>
            </w:r>
          </w:p>
        </w:tc>
      </w:tr>
    </w:tbl>
    <w:p w14:paraId="248630F4" w14:textId="77777777" w:rsidR="00BE3D01" w:rsidRDefault="00BE3D01" w:rsidP="00C04EA4">
      <w:pPr>
        <w:pStyle w:val="NormalWeb"/>
        <w:spacing w:before="0" w:beforeAutospacing="0" w:after="0" w:afterAutospacing="0"/>
        <w:rPr>
          <w:rFonts w:ascii="Gill Sans MT" w:hAnsi="Gill Sans MT" w:cstheme="minorBidi"/>
          <w:bCs/>
          <w:color w:val="000000"/>
          <w:kern w:val="24"/>
        </w:rPr>
      </w:pPr>
    </w:p>
    <w:p w14:paraId="5BB67B89" w14:textId="6677FF33" w:rsidR="00BE3D01" w:rsidRPr="00BE3D01" w:rsidRDefault="00BE3D01" w:rsidP="00C04EA4">
      <w:pPr>
        <w:pStyle w:val="NormalWeb"/>
        <w:spacing w:before="0" w:beforeAutospacing="0" w:after="0" w:afterAutospacing="0"/>
        <w:rPr>
          <w:rFonts w:ascii="Gill Sans MT" w:hAnsi="Gill Sans MT" w:cstheme="minorBidi"/>
          <w:bCs/>
          <w:color w:val="000000"/>
          <w:kern w:val="24"/>
        </w:rPr>
      </w:pPr>
      <w:r w:rsidRPr="00BE3D01">
        <w:rPr>
          <w:rFonts w:ascii="Gill Sans MT" w:hAnsi="Gill Sans MT" w:cstheme="minorBidi"/>
          <w:bCs/>
          <w:color w:val="000000"/>
          <w:kern w:val="24"/>
        </w:rPr>
        <w:t>Abbreviation: LARCs=long-acting reversible contraceptives.</w:t>
      </w:r>
    </w:p>
    <w:p w14:paraId="799677F7" w14:textId="7D16726C" w:rsidR="00C04EA4" w:rsidRPr="00C04EA4" w:rsidRDefault="00C04EA4" w:rsidP="00C04EA4">
      <w:pPr>
        <w:pStyle w:val="NormalWeb"/>
        <w:spacing w:before="0" w:beforeAutospacing="0" w:after="0" w:afterAutospacing="0"/>
        <w:rPr>
          <w:rFonts w:ascii="Gill Sans MT" w:hAnsi="Gill Sans MT"/>
        </w:rPr>
      </w:pPr>
      <w:r w:rsidRPr="00BE3D01">
        <w:rPr>
          <w:rFonts w:ascii="Gill Sans MT" w:hAnsi="Gill Sans MT" w:cstheme="minorBidi"/>
          <w:bCs/>
          <w:color w:val="000000"/>
          <w:kern w:val="24"/>
        </w:rPr>
        <w:t>Source</w:t>
      </w:r>
      <w:r w:rsidRPr="00BE3D01">
        <w:rPr>
          <w:rFonts w:ascii="Gill Sans MT" w:hAnsi="Gill Sans MT" w:cstheme="minorBidi"/>
          <w:color w:val="000000"/>
          <w:kern w:val="24"/>
        </w:rPr>
        <w:t>: I</w:t>
      </w:r>
      <w:r w:rsidR="00BA53FF">
        <w:rPr>
          <w:rFonts w:ascii="Gill Sans MT" w:hAnsi="Gill Sans MT" w:cstheme="minorBidi"/>
          <w:color w:val="000000"/>
          <w:kern w:val="24"/>
        </w:rPr>
        <w:t>ntegrating Contraceptive Method Mix (ICMM) b</w:t>
      </w:r>
      <w:r w:rsidRPr="00C04EA4">
        <w:rPr>
          <w:rFonts w:ascii="Gill Sans MT" w:hAnsi="Gill Sans MT" w:cstheme="minorBidi"/>
          <w:color w:val="000000"/>
          <w:kern w:val="24"/>
        </w:rPr>
        <w:t xml:space="preserve">aseline </w:t>
      </w:r>
      <w:r w:rsidR="00BA53FF">
        <w:rPr>
          <w:rFonts w:ascii="Gill Sans MT" w:hAnsi="Gill Sans MT" w:cstheme="minorBidi"/>
          <w:color w:val="000000"/>
          <w:kern w:val="24"/>
        </w:rPr>
        <w:t>and</w:t>
      </w:r>
      <w:r w:rsidRPr="00C04EA4">
        <w:rPr>
          <w:rFonts w:ascii="Gill Sans MT" w:hAnsi="Gill Sans MT" w:cstheme="minorBidi"/>
          <w:color w:val="000000"/>
          <w:kern w:val="24"/>
        </w:rPr>
        <w:t xml:space="preserve"> </w:t>
      </w:r>
      <w:r w:rsidR="00BA53FF">
        <w:rPr>
          <w:rFonts w:ascii="Gill Sans MT" w:hAnsi="Gill Sans MT" w:cstheme="minorBidi"/>
          <w:color w:val="000000"/>
          <w:kern w:val="24"/>
        </w:rPr>
        <w:t>e</w:t>
      </w:r>
      <w:r w:rsidRPr="00C04EA4">
        <w:rPr>
          <w:rFonts w:ascii="Gill Sans MT" w:hAnsi="Gill Sans MT" w:cstheme="minorBidi"/>
          <w:color w:val="000000"/>
          <w:kern w:val="24"/>
        </w:rPr>
        <w:t>ndline surveys, n=46,702</w:t>
      </w:r>
      <w:r w:rsidR="00BA53FF">
        <w:rPr>
          <w:rFonts w:ascii="Gill Sans MT" w:hAnsi="Gill Sans MT" w:cstheme="minorBidi"/>
          <w:color w:val="000000"/>
          <w:kern w:val="24"/>
        </w:rPr>
        <w:t>.</w:t>
      </w:r>
    </w:p>
    <w:p w14:paraId="6028000A" w14:textId="77777777" w:rsidR="00C04EA4" w:rsidRPr="000C6114" w:rsidRDefault="00C04EA4" w:rsidP="000C6114">
      <w:pPr>
        <w:pStyle w:val="Title"/>
        <w:widowControl w:val="0"/>
        <w:spacing w:before="160" w:after="160" w:line="276" w:lineRule="auto"/>
        <w:contextualSpacing w:val="0"/>
        <w:rPr>
          <w:rFonts w:ascii="Gill Sans MT" w:hAnsi="Gill Sans MT"/>
          <w:b/>
          <w:sz w:val="28"/>
          <w:szCs w:val="24"/>
        </w:rPr>
      </w:pPr>
    </w:p>
    <w:sectPr w:rsidR="00C04EA4" w:rsidRPr="000C6114"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39DD" w14:textId="77777777" w:rsidR="0003659B" w:rsidRDefault="0003659B">
      <w:r>
        <w:separator/>
      </w:r>
    </w:p>
    <w:p w14:paraId="706BB43D" w14:textId="77777777" w:rsidR="0003659B" w:rsidRDefault="0003659B"/>
  </w:endnote>
  <w:endnote w:type="continuationSeparator" w:id="0">
    <w:p w14:paraId="5037266D" w14:textId="77777777" w:rsidR="0003659B" w:rsidRDefault="0003659B">
      <w:r>
        <w:continuationSeparator/>
      </w:r>
    </w:p>
    <w:p w14:paraId="6ECA1436" w14:textId="77777777" w:rsidR="0003659B" w:rsidRDefault="00036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3A2E32" w:rsidRDefault="003A2E32" w:rsidP="00703F2E">
        <w:pPr>
          <w:pStyle w:val="Footer"/>
          <w:jc w:val="right"/>
        </w:pPr>
        <w:r>
          <w:fldChar w:fldCharType="begin"/>
        </w:r>
        <w:r>
          <w:instrText xml:space="preserve"> PAGE   \* MERGEFORMAT </w:instrText>
        </w:r>
        <w:r>
          <w:fldChar w:fldCharType="separate"/>
        </w:r>
        <w:r w:rsidR="00BA53F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3A2E32" w:rsidRDefault="003A2E32">
        <w:pPr>
          <w:pStyle w:val="Footer"/>
          <w:jc w:val="right"/>
        </w:pPr>
        <w:r>
          <w:fldChar w:fldCharType="begin"/>
        </w:r>
        <w:r>
          <w:instrText xml:space="preserve"> PAGE   \* MERGEFORMAT </w:instrText>
        </w:r>
        <w:r>
          <w:fldChar w:fldCharType="separate"/>
        </w:r>
        <w:r w:rsidR="00BA53FF">
          <w:rPr>
            <w:noProof/>
          </w:rPr>
          <w:t>1</w:t>
        </w:r>
        <w:r>
          <w:rPr>
            <w:noProof/>
          </w:rPr>
          <w:fldChar w:fldCharType="end"/>
        </w:r>
      </w:p>
    </w:sdtContent>
  </w:sdt>
  <w:p w14:paraId="68224DB4" w14:textId="77777777" w:rsidR="007451B5" w:rsidRPr="000E7712" w:rsidRDefault="007451B5" w:rsidP="007451B5">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073DC7B0" w:rsidR="003A2E32" w:rsidRPr="00092279" w:rsidRDefault="003A2E32" w:rsidP="007451B5">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F3BF" w14:textId="77777777" w:rsidR="0003659B" w:rsidRDefault="0003659B">
      <w:r>
        <w:separator/>
      </w:r>
    </w:p>
    <w:p w14:paraId="4F32C34C" w14:textId="77777777" w:rsidR="0003659B" w:rsidRDefault="0003659B"/>
  </w:footnote>
  <w:footnote w:type="continuationSeparator" w:id="0">
    <w:p w14:paraId="332541EE" w14:textId="77777777" w:rsidR="0003659B" w:rsidRDefault="0003659B">
      <w:r>
        <w:continuationSeparator/>
      </w:r>
    </w:p>
    <w:p w14:paraId="375F250C" w14:textId="77777777" w:rsidR="0003659B" w:rsidRDefault="00036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3A2E32" w:rsidRDefault="003A2E3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3A2E32" w:rsidRDefault="003A2E3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E3FB3"/>
    <w:multiLevelType w:val="hybridMultilevel"/>
    <w:tmpl w:val="035A11B6"/>
    <w:lvl w:ilvl="0" w:tplc="EE7A55B0">
      <w:start w:val="1"/>
      <w:numFmt w:val="bullet"/>
      <w:lvlText w:val="•"/>
      <w:lvlJc w:val="left"/>
      <w:pPr>
        <w:tabs>
          <w:tab w:val="num" w:pos="720"/>
        </w:tabs>
        <w:ind w:left="720" w:hanging="360"/>
      </w:pPr>
      <w:rPr>
        <w:rFonts w:ascii="Arial" w:hAnsi="Arial" w:hint="default"/>
      </w:rPr>
    </w:lvl>
    <w:lvl w:ilvl="1" w:tplc="D26AAA14">
      <w:numFmt w:val="bullet"/>
      <w:lvlText w:val="•"/>
      <w:lvlJc w:val="left"/>
      <w:pPr>
        <w:tabs>
          <w:tab w:val="num" w:pos="1440"/>
        </w:tabs>
        <w:ind w:left="1440" w:hanging="360"/>
      </w:pPr>
      <w:rPr>
        <w:rFonts w:ascii="Arial" w:hAnsi="Arial" w:hint="default"/>
      </w:rPr>
    </w:lvl>
    <w:lvl w:ilvl="2" w:tplc="6B808E06" w:tentative="1">
      <w:start w:val="1"/>
      <w:numFmt w:val="bullet"/>
      <w:lvlText w:val="•"/>
      <w:lvlJc w:val="left"/>
      <w:pPr>
        <w:tabs>
          <w:tab w:val="num" w:pos="2160"/>
        </w:tabs>
        <w:ind w:left="2160" w:hanging="360"/>
      </w:pPr>
      <w:rPr>
        <w:rFonts w:ascii="Arial" w:hAnsi="Arial" w:hint="default"/>
      </w:rPr>
    </w:lvl>
    <w:lvl w:ilvl="3" w:tplc="26C22C8A" w:tentative="1">
      <w:start w:val="1"/>
      <w:numFmt w:val="bullet"/>
      <w:lvlText w:val="•"/>
      <w:lvlJc w:val="left"/>
      <w:pPr>
        <w:tabs>
          <w:tab w:val="num" w:pos="2880"/>
        </w:tabs>
        <w:ind w:left="2880" w:hanging="360"/>
      </w:pPr>
      <w:rPr>
        <w:rFonts w:ascii="Arial" w:hAnsi="Arial" w:hint="default"/>
      </w:rPr>
    </w:lvl>
    <w:lvl w:ilvl="4" w:tplc="06F2E8C4" w:tentative="1">
      <w:start w:val="1"/>
      <w:numFmt w:val="bullet"/>
      <w:lvlText w:val="•"/>
      <w:lvlJc w:val="left"/>
      <w:pPr>
        <w:tabs>
          <w:tab w:val="num" w:pos="3600"/>
        </w:tabs>
        <w:ind w:left="3600" w:hanging="360"/>
      </w:pPr>
      <w:rPr>
        <w:rFonts w:ascii="Arial" w:hAnsi="Arial" w:hint="default"/>
      </w:rPr>
    </w:lvl>
    <w:lvl w:ilvl="5" w:tplc="6B2E464E" w:tentative="1">
      <w:start w:val="1"/>
      <w:numFmt w:val="bullet"/>
      <w:lvlText w:val="•"/>
      <w:lvlJc w:val="left"/>
      <w:pPr>
        <w:tabs>
          <w:tab w:val="num" w:pos="4320"/>
        </w:tabs>
        <w:ind w:left="4320" w:hanging="360"/>
      </w:pPr>
      <w:rPr>
        <w:rFonts w:ascii="Arial" w:hAnsi="Arial" w:hint="default"/>
      </w:rPr>
    </w:lvl>
    <w:lvl w:ilvl="6" w:tplc="7FF8B616" w:tentative="1">
      <w:start w:val="1"/>
      <w:numFmt w:val="bullet"/>
      <w:lvlText w:val="•"/>
      <w:lvlJc w:val="left"/>
      <w:pPr>
        <w:tabs>
          <w:tab w:val="num" w:pos="5040"/>
        </w:tabs>
        <w:ind w:left="5040" w:hanging="360"/>
      </w:pPr>
      <w:rPr>
        <w:rFonts w:ascii="Arial" w:hAnsi="Arial" w:hint="default"/>
      </w:rPr>
    </w:lvl>
    <w:lvl w:ilvl="7" w:tplc="F440EB08" w:tentative="1">
      <w:start w:val="1"/>
      <w:numFmt w:val="bullet"/>
      <w:lvlText w:val="•"/>
      <w:lvlJc w:val="left"/>
      <w:pPr>
        <w:tabs>
          <w:tab w:val="num" w:pos="5760"/>
        </w:tabs>
        <w:ind w:left="5760" w:hanging="360"/>
      </w:pPr>
      <w:rPr>
        <w:rFonts w:ascii="Arial" w:hAnsi="Arial" w:hint="default"/>
      </w:rPr>
    </w:lvl>
    <w:lvl w:ilvl="8" w:tplc="1ACAF6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C048F6"/>
    <w:multiLevelType w:val="hybridMultilevel"/>
    <w:tmpl w:val="0B761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CC2FB6"/>
    <w:multiLevelType w:val="hybridMultilevel"/>
    <w:tmpl w:val="1D3287C4"/>
    <w:lvl w:ilvl="0" w:tplc="D81E8E1C">
      <w:start w:val="1"/>
      <w:numFmt w:val="bullet"/>
      <w:lvlText w:val="•"/>
      <w:lvlJc w:val="left"/>
      <w:pPr>
        <w:tabs>
          <w:tab w:val="num" w:pos="720"/>
        </w:tabs>
        <w:ind w:left="720" w:hanging="360"/>
      </w:pPr>
      <w:rPr>
        <w:rFonts w:ascii="Times" w:hAnsi="Times" w:hint="default"/>
      </w:rPr>
    </w:lvl>
    <w:lvl w:ilvl="1" w:tplc="74A080A4">
      <w:numFmt w:val="bullet"/>
      <w:lvlText w:val="•"/>
      <w:lvlJc w:val="left"/>
      <w:pPr>
        <w:tabs>
          <w:tab w:val="num" w:pos="1440"/>
        </w:tabs>
        <w:ind w:left="1440" w:hanging="360"/>
      </w:pPr>
      <w:rPr>
        <w:rFonts w:ascii="Times" w:hAnsi="Times" w:hint="default"/>
      </w:rPr>
    </w:lvl>
    <w:lvl w:ilvl="2" w:tplc="8408A16A" w:tentative="1">
      <w:start w:val="1"/>
      <w:numFmt w:val="bullet"/>
      <w:lvlText w:val="•"/>
      <w:lvlJc w:val="left"/>
      <w:pPr>
        <w:tabs>
          <w:tab w:val="num" w:pos="2160"/>
        </w:tabs>
        <w:ind w:left="2160" w:hanging="360"/>
      </w:pPr>
      <w:rPr>
        <w:rFonts w:ascii="Times" w:hAnsi="Times" w:hint="default"/>
      </w:rPr>
    </w:lvl>
    <w:lvl w:ilvl="3" w:tplc="1180C260" w:tentative="1">
      <w:start w:val="1"/>
      <w:numFmt w:val="bullet"/>
      <w:lvlText w:val="•"/>
      <w:lvlJc w:val="left"/>
      <w:pPr>
        <w:tabs>
          <w:tab w:val="num" w:pos="2880"/>
        </w:tabs>
        <w:ind w:left="2880" w:hanging="360"/>
      </w:pPr>
      <w:rPr>
        <w:rFonts w:ascii="Times" w:hAnsi="Times" w:hint="default"/>
      </w:rPr>
    </w:lvl>
    <w:lvl w:ilvl="4" w:tplc="80D284EE" w:tentative="1">
      <w:start w:val="1"/>
      <w:numFmt w:val="bullet"/>
      <w:lvlText w:val="•"/>
      <w:lvlJc w:val="left"/>
      <w:pPr>
        <w:tabs>
          <w:tab w:val="num" w:pos="3600"/>
        </w:tabs>
        <w:ind w:left="3600" w:hanging="360"/>
      </w:pPr>
      <w:rPr>
        <w:rFonts w:ascii="Times" w:hAnsi="Times" w:hint="default"/>
      </w:rPr>
    </w:lvl>
    <w:lvl w:ilvl="5" w:tplc="081C8820" w:tentative="1">
      <w:start w:val="1"/>
      <w:numFmt w:val="bullet"/>
      <w:lvlText w:val="•"/>
      <w:lvlJc w:val="left"/>
      <w:pPr>
        <w:tabs>
          <w:tab w:val="num" w:pos="4320"/>
        </w:tabs>
        <w:ind w:left="4320" w:hanging="360"/>
      </w:pPr>
      <w:rPr>
        <w:rFonts w:ascii="Times" w:hAnsi="Times" w:hint="default"/>
      </w:rPr>
    </w:lvl>
    <w:lvl w:ilvl="6" w:tplc="DBF8778A" w:tentative="1">
      <w:start w:val="1"/>
      <w:numFmt w:val="bullet"/>
      <w:lvlText w:val="•"/>
      <w:lvlJc w:val="left"/>
      <w:pPr>
        <w:tabs>
          <w:tab w:val="num" w:pos="5040"/>
        </w:tabs>
        <w:ind w:left="5040" w:hanging="360"/>
      </w:pPr>
      <w:rPr>
        <w:rFonts w:ascii="Times" w:hAnsi="Times" w:hint="default"/>
      </w:rPr>
    </w:lvl>
    <w:lvl w:ilvl="7" w:tplc="843439CA" w:tentative="1">
      <w:start w:val="1"/>
      <w:numFmt w:val="bullet"/>
      <w:lvlText w:val="•"/>
      <w:lvlJc w:val="left"/>
      <w:pPr>
        <w:tabs>
          <w:tab w:val="num" w:pos="5760"/>
        </w:tabs>
        <w:ind w:left="5760" w:hanging="360"/>
      </w:pPr>
      <w:rPr>
        <w:rFonts w:ascii="Times" w:hAnsi="Times" w:hint="default"/>
      </w:rPr>
    </w:lvl>
    <w:lvl w:ilvl="8" w:tplc="6DFCF1BC"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B2C26A2"/>
    <w:multiLevelType w:val="hybridMultilevel"/>
    <w:tmpl w:val="9C0637BE"/>
    <w:lvl w:ilvl="0" w:tplc="EE7A55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6B808E06" w:tentative="1">
      <w:start w:val="1"/>
      <w:numFmt w:val="bullet"/>
      <w:lvlText w:val="•"/>
      <w:lvlJc w:val="left"/>
      <w:pPr>
        <w:tabs>
          <w:tab w:val="num" w:pos="2160"/>
        </w:tabs>
        <w:ind w:left="2160" w:hanging="360"/>
      </w:pPr>
      <w:rPr>
        <w:rFonts w:ascii="Arial" w:hAnsi="Arial" w:hint="default"/>
      </w:rPr>
    </w:lvl>
    <w:lvl w:ilvl="3" w:tplc="26C22C8A" w:tentative="1">
      <w:start w:val="1"/>
      <w:numFmt w:val="bullet"/>
      <w:lvlText w:val="•"/>
      <w:lvlJc w:val="left"/>
      <w:pPr>
        <w:tabs>
          <w:tab w:val="num" w:pos="2880"/>
        </w:tabs>
        <w:ind w:left="2880" w:hanging="360"/>
      </w:pPr>
      <w:rPr>
        <w:rFonts w:ascii="Arial" w:hAnsi="Arial" w:hint="default"/>
      </w:rPr>
    </w:lvl>
    <w:lvl w:ilvl="4" w:tplc="06F2E8C4" w:tentative="1">
      <w:start w:val="1"/>
      <w:numFmt w:val="bullet"/>
      <w:lvlText w:val="•"/>
      <w:lvlJc w:val="left"/>
      <w:pPr>
        <w:tabs>
          <w:tab w:val="num" w:pos="3600"/>
        </w:tabs>
        <w:ind w:left="3600" w:hanging="360"/>
      </w:pPr>
      <w:rPr>
        <w:rFonts w:ascii="Arial" w:hAnsi="Arial" w:hint="default"/>
      </w:rPr>
    </w:lvl>
    <w:lvl w:ilvl="5" w:tplc="6B2E464E" w:tentative="1">
      <w:start w:val="1"/>
      <w:numFmt w:val="bullet"/>
      <w:lvlText w:val="•"/>
      <w:lvlJc w:val="left"/>
      <w:pPr>
        <w:tabs>
          <w:tab w:val="num" w:pos="4320"/>
        </w:tabs>
        <w:ind w:left="4320" w:hanging="360"/>
      </w:pPr>
      <w:rPr>
        <w:rFonts w:ascii="Arial" w:hAnsi="Arial" w:hint="default"/>
      </w:rPr>
    </w:lvl>
    <w:lvl w:ilvl="6" w:tplc="7FF8B616" w:tentative="1">
      <w:start w:val="1"/>
      <w:numFmt w:val="bullet"/>
      <w:lvlText w:val="•"/>
      <w:lvlJc w:val="left"/>
      <w:pPr>
        <w:tabs>
          <w:tab w:val="num" w:pos="5040"/>
        </w:tabs>
        <w:ind w:left="5040" w:hanging="360"/>
      </w:pPr>
      <w:rPr>
        <w:rFonts w:ascii="Arial" w:hAnsi="Arial" w:hint="default"/>
      </w:rPr>
    </w:lvl>
    <w:lvl w:ilvl="7" w:tplc="F440EB08" w:tentative="1">
      <w:start w:val="1"/>
      <w:numFmt w:val="bullet"/>
      <w:lvlText w:val="•"/>
      <w:lvlJc w:val="left"/>
      <w:pPr>
        <w:tabs>
          <w:tab w:val="num" w:pos="5760"/>
        </w:tabs>
        <w:ind w:left="5760" w:hanging="360"/>
      </w:pPr>
      <w:rPr>
        <w:rFonts w:ascii="Arial" w:hAnsi="Arial" w:hint="default"/>
      </w:rPr>
    </w:lvl>
    <w:lvl w:ilvl="8" w:tplc="1ACAF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F5A41DC"/>
    <w:multiLevelType w:val="hybridMultilevel"/>
    <w:tmpl w:val="C3344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371EF"/>
    <w:multiLevelType w:val="hybridMultilevel"/>
    <w:tmpl w:val="829C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9EA06B4"/>
    <w:multiLevelType w:val="hybridMultilevel"/>
    <w:tmpl w:val="B02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B1A"/>
    <w:multiLevelType w:val="hybridMultilevel"/>
    <w:tmpl w:val="902083D8"/>
    <w:lvl w:ilvl="0" w:tplc="EE7A55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6B808E06" w:tentative="1">
      <w:start w:val="1"/>
      <w:numFmt w:val="bullet"/>
      <w:lvlText w:val="•"/>
      <w:lvlJc w:val="left"/>
      <w:pPr>
        <w:tabs>
          <w:tab w:val="num" w:pos="2160"/>
        </w:tabs>
        <w:ind w:left="2160" w:hanging="360"/>
      </w:pPr>
      <w:rPr>
        <w:rFonts w:ascii="Arial" w:hAnsi="Arial" w:hint="default"/>
      </w:rPr>
    </w:lvl>
    <w:lvl w:ilvl="3" w:tplc="26C22C8A" w:tentative="1">
      <w:start w:val="1"/>
      <w:numFmt w:val="bullet"/>
      <w:lvlText w:val="•"/>
      <w:lvlJc w:val="left"/>
      <w:pPr>
        <w:tabs>
          <w:tab w:val="num" w:pos="2880"/>
        </w:tabs>
        <w:ind w:left="2880" w:hanging="360"/>
      </w:pPr>
      <w:rPr>
        <w:rFonts w:ascii="Arial" w:hAnsi="Arial" w:hint="default"/>
      </w:rPr>
    </w:lvl>
    <w:lvl w:ilvl="4" w:tplc="06F2E8C4" w:tentative="1">
      <w:start w:val="1"/>
      <w:numFmt w:val="bullet"/>
      <w:lvlText w:val="•"/>
      <w:lvlJc w:val="left"/>
      <w:pPr>
        <w:tabs>
          <w:tab w:val="num" w:pos="3600"/>
        </w:tabs>
        <w:ind w:left="3600" w:hanging="360"/>
      </w:pPr>
      <w:rPr>
        <w:rFonts w:ascii="Arial" w:hAnsi="Arial" w:hint="default"/>
      </w:rPr>
    </w:lvl>
    <w:lvl w:ilvl="5" w:tplc="6B2E464E" w:tentative="1">
      <w:start w:val="1"/>
      <w:numFmt w:val="bullet"/>
      <w:lvlText w:val="•"/>
      <w:lvlJc w:val="left"/>
      <w:pPr>
        <w:tabs>
          <w:tab w:val="num" w:pos="4320"/>
        </w:tabs>
        <w:ind w:left="4320" w:hanging="360"/>
      </w:pPr>
      <w:rPr>
        <w:rFonts w:ascii="Arial" w:hAnsi="Arial" w:hint="default"/>
      </w:rPr>
    </w:lvl>
    <w:lvl w:ilvl="6" w:tplc="7FF8B616" w:tentative="1">
      <w:start w:val="1"/>
      <w:numFmt w:val="bullet"/>
      <w:lvlText w:val="•"/>
      <w:lvlJc w:val="left"/>
      <w:pPr>
        <w:tabs>
          <w:tab w:val="num" w:pos="5040"/>
        </w:tabs>
        <w:ind w:left="5040" w:hanging="360"/>
      </w:pPr>
      <w:rPr>
        <w:rFonts w:ascii="Arial" w:hAnsi="Arial" w:hint="default"/>
      </w:rPr>
    </w:lvl>
    <w:lvl w:ilvl="7" w:tplc="F440EB08" w:tentative="1">
      <w:start w:val="1"/>
      <w:numFmt w:val="bullet"/>
      <w:lvlText w:val="•"/>
      <w:lvlJc w:val="left"/>
      <w:pPr>
        <w:tabs>
          <w:tab w:val="num" w:pos="5760"/>
        </w:tabs>
        <w:ind w:left="5760" w:hanging="360"/>
      </w:pPr>
      <w:rPr>
        <w:rFonts w:ascii="Arial" w:hAnsi="Arial" w:hint="default"/>
      </w:rPr>
    </w:lvl>
    <w:lvl w:ilvl="8" w:tplc="1ACAF6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3641E76"/>
    <w:multiLevelType w:val="hybridMultilevel"/>
    <w:tmpl w:val="B260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18F"/>
    <w:multiLevelType w:val="hybridMultilevel"/>
    <w:tmpl w:val="B260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40B41"/>
    <w:multiLevelType w:val="hybridMultilevel"/>
    <w:tmpl w:val="DA5ED8E8"/>
    <w:lvl w:ilvl="0" w:tplc="EE7A55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6B808E06" w:tentative="1">
      <w:start w:val="1"/>
      <w:numFmt w:val="bullet"/>
      <w:lvlText w:val="•"/>
      <w:lvlJc w:val="left"/>
      <w:pPr>
        <w:tabs>
          <w:tab w:val="num" w:pos="2160"/>
        </w:tabs>
        <w:ind w:left="2160" w:hanging="360"/>
      </w:pPr>
      <w:rPr>
        <w:rFonts w:ascii="Arial" w:hAnsi="Arial" w:hint="default"/>
      </w:rPr>
    </w:lvl>
    <w:lvl w:ilvl="3" w:tplc="26C22C8A" w:tentative="1">
      <w:start w:val="1"/>
      <w:numFmt w:val="bullet"/>
      <w:lvlText w:val="•"/>
      <w:lvlJc w:val="left"/>
      <w:pPr>
        <w:tabs>
          <w:tab w:val="num" w:pos="2880"/>
        </w:tabs>
        <w:ind w:left="2880" w:hanging="360"/>
      </w:pPr>
      <w:rPr>
        <w:rFonts w:ascii="Arial" w:hAnsi="Arial" w:hint="default"/>
      </w:rPr>
    </w:lvl>
    <w:lvl w:ilvl="4" w:tplc="06F2E8C4" w:tentative="1">
      <w:start w:val="1"/>
      <w:numFmt w:val="bullet"/>
      <w:lvlText w:val="•"/>
      <w:lvlJc w:val="left"/>
      <w:pPr>
        <w:tabs>
          <w:tab w:val="num" w:pos="3600"/>
        </w:tabs>
        <w:ind w:left="3600" w:hanging="360"/>
      </w:pPr>
      <w:rPr>
        <w:rFonts w:ascii="Arial" w:hAnsi="Arial" w:hint="default"/>
      </w:rPr>
    </w:lvl>
    <w:lvl w:ilvl="5" w:tplc="6B2E464E" w:tentative="1">
      <w:start w:val="1"/>
      <w:numFmt w:val="bullet"/>
      <w:lvlText w:val="•"/>
      <w:lvlJc w:val="left"/>
      <w:pPr>
        <w:tabs>
          <w:tab w:val="num" w:pos="4320"/>
        </w:tabs>
        <w:ind w:left="4320" w:hanging="360"/>
      </w:pPr>
      <w:rPr>
        <w:rFonts w:ascii="Arial" w:hAnsi="Arial" w:hint="default"/>
      </w:rPr>
    </w:lvl>
    <w:lvl w:ilvl="6" w:tplc="7FF8B616" w:tentative="1">
      <w:start w:val="1"/>
      <w:numFmt w:val="bullet"/>
      <w:lvlText w:val="•"/>
      <w:lvlJc w:val="left"/>
      <w:pPr>
        <w:tabs>
          <w:tab w:val="num" w:pos="5040"/>
        </w:tabs>
        <w:ind w:left="5040" w:hanging="360"/>
      </w:pPr>
      <w:rPr>
        <w:rFonts w:ascii="Arial" w:hAnsi="Arial" w:hint="default"/>
      </w:rPr>
    </w:lvl>
    <w:lvl w:ilvl="7" w:tplc="F440EB08" w:tentative="1">
      <w:start w:val="1"/>
      <w:numFmt w:val="bullet"/>
      <w:lvlText w:val="•"/>
      <w:lvlJc w:val="left"/>
      <w:pPr>
        <w:tabs>
          <w:tab w:val="num" w:pos="5760"/>
        </w:tabs>
        <w:ind w:left="5760" w:hanging="360"/>
      </w:pPr>
      <w:rPr>
        <w:rFonts w:ascii="Arial" w:hAnsi="Arial" w:hint="default"/>
      </w:rPr>
    </w:lvl>
    <w:lvl w:ilvl="8" w:tplc="1ACAF6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0"/>
  </w:num>
  <w:num w:numId="4">
    <w:abstractNumId w:val="16"/>
  </w:num>
  <w:num w:numId="5">
    <w:abstractNumId w:val="4"/>
  </w:num>
  <w:num w:numId="6">
    <w:abstractNumId w:val="7"/>
  </w:num>
  <w:num w:numId="7">
    <w:abstractNumId w:val="6"/>
  </w:num>
  <w:num w:numId="8">
    <w:abstractNumId w:val="12"/>
  </w:num>
  <w:num w:numId="9">
    <w:abstractNumId w:val="20"/>
  </w:num>
  <w:num w:numId="10">
    <w:abstractNumId w:val="11"/>
  </w:num>
  <w:num w:numId="11">
    <w:abstractNumId w:val="5"/>
  </w:num>
  <w:num w:numId="12">
    <w:abstractNumId w:val="17"/>
  </w:num>
  <w:num w:numId="13">
    <w:abstractNumId w:val="21"/>
  </w:num>
  <w:num w:numId="14">
    <w:abstractNumId w:val="15"/>
  </w:num>
  <w:num w:numId="15">
    <w:abstractNumId w:val="13"/>
  </w:num>
  <w:num w:numId="16">
    <w:abstractNumId w:val="3"/>
  </w:num>
  <w:num w:numId="17">
    <w:abstractNumId w:val="18"/>
  </w:num>
  <w:num w:numId="18">
    <w:abstractNumId w:val="14"/>
  </w:num>
  <w:num w:numId="19">
    <w:abstractNumId w:val="8"/>
  </w:num>
  <w:num w:numId="20">
    <w:abstractNumId w:val="22"/>
  </w:num>
  <w:num w:numId="21">
    <w:abstractNumId w:val="2"/>
  </w:num>
  <w:num w:numId="22">
    <w:abstractNumId w:val="23"/>
  </w:num>
  <w:num w:numId="23">
    <w:abstractNumId w:val="9"/>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3659B"/>
    <w:rsid w:val="00083866"/>
    <w:rsid w:val="00092279"/>
    <w:rsid w:val="000B0A08"/>
    <w:rsid w:val="000C6114"/>
    <w:rsid w:val="000F7AA9"/>
    <w:rsid w:val="00181E13"/>
    <w:rsid w:val="00194099"/>
    <w:rsid w:val="001A7791"/>
    <w:rsid w:val="001C0DA3"/>
    <w:rsid w:val="001C281B"/>
    <w:rsid w:val="00206B10"/>
    <w:rsid w:val="00250AA8"/>
    <w:rsid w:val="00263913"/>
    <w:rsid w:val="002A73BD"/>
    <w:rsid w:val="002D3A6B"/>
    <w:rsid w:val="0030070D"/>
    <w:rsid w:val="003121B9"/>
    <w:rsid w:val="00313DB9"/>
    <w:rsid w:val="00332EA5"/>
    <w:rsid w:val="003A2E32"/>
    <w:rsid w:val="003D1A71"/>
    <w:rsid w:val="003D694B"/>
    <w:rsid w:val="003D75BB"/>
    <w:rsid w:val="00492380"/>
    <w:rsid w:val="004D32EA"/>
    <w:rsid w:val="004F118D"/>
    <w:rsid w:val="004F5726"/>
    <w:rsid w:val="0055553D"/>
    <w:rsid w:val="005566AD"/>
    <w:rsid w:val="005872CD"/>
    <w:rsid w:val="00593A45"/>
    <w:rsid w:val="005F46EB"/>
    <w:rsid w:val="00630F3F"/>
    <w:rsid w:val="00681FE7"/>
    <w:rsid w:val="00703F2E"/>
    <w:rsid w:val="007451B5"/>
    <w:rsid w:val="008A7D65"/>
    <w:rsid w:val="009763B6"/>
    <w:rsid w:val="00983813"/>
    <w:rsid w:val="009923BB"/>
    <w:rsid w:val="009A00FF"/>
    <w:rsid w:val="009B133F"/>
    <w:rsid w:val="009C3275"/>
    <w:rsid w:val="00A43205"/>
    <w:rsid w:val="00A54584"/>
    <w:rsid w:val="00AD26EC"/>
    <w:rsid w:val="00AE1D16"/>
    <w:rsid w:val="00B06816"/>
    <w:rsid w:val="00B54FE5"/>
    <w:rsid w:val="00BA53FF"/>
    <w:rsid w:val="00BA7CA4"/>
    <w:rsid w:val="00BE3D01"/>
    <w:rsid w:val="00C04EA4"/>
    <w:rsid w:val="00C61912"/>
    <w:rsid w:val="00C6377D"/>
    <w:rsid w:val="00CB3DCE"/>
    <w:rsid w:val="00CC2C5D"/>
    <w:rsid w:val="00D05E0A"/>
    <w:rsid w:val="00D23B1E"/>
    <w:rsid w:val="00D904BF"/>
    <w:rsid w:val="00E84E9D"/>
    <w:rsid w:val="00E966B8"/>
    <w:rsid w:val="00EA051F"/>
    <w:rsid w:val="00EF16F0"/>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D826709C-2109-4232-BCB8-2791C8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NormalWeb">
    <w:name w:val="Normal (Web)"/>
    <w:basedOn w:val="Normal"/>
    <w:uiPriority w:val="99"/>
    <w:unhideWhenUsed/>
    <w:rsid w:val="00C04EA4"/>
    <w:pPr>
      <w:spacing w:before="100" w:beforeAutospacing="1" w:after="100" w:afterAutospacing="1" w:line="240" w:lineRule="auto"/>
    </w:pPr>
    <w:rPr>
      <w:rFonts w:ascii="Times New Roman" w:eastAsiaTheme="minorEastAsia"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25FD-C1E1-490F-A950-56BB718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4</cp:revision>
  <dcterms:created xsi:type="dcterms:W3CDTF">2017-11-07T17:53:00Z</dcterms:created>
  <dcterms:modified xsi:type="dcterms:W3CDTF">2021-07-21T20:24:00Z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