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E4B6" w14:textId="43481FCA" w:rsidR="00194099" w:rsidRDefault="00194099" w:rsidP="008A3A22">
      <w:pPr>
        <w:pStyle w:val="Title"/>
        <w:spacing w:before="160" w:after="360" w:line="276" w:lineRule="auto"/>
        <w:contextualSpacing w:val="0"/>
        <w:rPr>
          <w:rFonts w:ascii="Gill Sans MT" w:eastAsia="Quattrocento Sans" w:hAnsi="Gill Sans MT" w:cs="Quattrocento Sans"/>
          <w:b/>
          <w:caps w:val="0"/>
          <w:sz w:val="40"/>
          <w:szCs w:val="48"/>
        </w:rPr>
      </w:pPr>
      <w:r>
        <w:rPr>
          <w:rFonts w:ascii="Gill Sans MT" w:eastAsia="Quattrocento Sans" w:hAnsi="Gill Sans MT" w:cs="Quattrocento Sans"/>
          <w:b/>
          <w:caps w:val="0"/>
          <w:sz w:val="40"/>
          <w:szCs w:val="48"/>
        </w:rPr>
        <w:t>Exercise:</w:t>
      </w:r>
      <w:r w:rsidRPr="00275ACF">
        <w:rPr>
          <w:rFonts w:ascii="Gill Sans MT" w:eastAsia="Quattrocento Sans" w:hAnsi="Gill Sans MT" w:cs="Quattrocento Sans"/>
          <w:b/>
          <w:caps w:val="0"/>
          <w:sz w:val="40"/>
          <w:szCs w:val="48"/>
        </w:rPr>
        <w:t xml:space="preserve"> </w:t>
      </w:r>
    </w:p>
    <w:p w14:paraId="673F0C02" w14:textId="3F8EAA05" w:rsidR="00194099" w:rsidRPr="00275ACF" w:rsidRDefault="002C0ADD" w:rsidP="008A3A22">
      <w:pPr>
        <w:pStyle w:val="Title"/>
        <w:spacing w:before="160" w:after="360" w:line="276" w:lineRule="auto"/>
        <w:contextualSpacing w:val="0"/>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Pr>
        <w:t>Selecting</w:t>
      </w:r>
      <w:r w:rsidR="00666BD5">
        <w:rPr>
          <w:rFonts w:ascii="Gill Sans MT" w:eastAsia="Quattrocento Sans" w:hAnsi="Gill Sans MT" w:cs="Quattrocento Sans"/>
          <w:b/>
          <w:caps w:val="0"/>
          <w:sz w:val="40"/>
          <w:szCs w:val="48"/>
        </w:rPr>
        <w:t xml:space="preserve"> Indicators</w:t>
      </w:r>
      <w:r>
        <w:rPr>
          <w:rFonts w:ascii="Gill Sans MT" w:eastAsia="Quattrocento Sans" w:hAnsi="Gill Sans MT" w:cs="Quattrocento Sans"/>
          <w:b/>
          <w:caps w:val="0"/>
          <w:sz w:val="40"/>
          <w:szCs w:val="48"/>
        </w:rPr>
        <w:t xml:space="preserve"> to Monitor Knowledge Management Tools and Techniques</w:t>
      </w:r>
    </w:p>
    <w:p w14:paraId="1829E4FF" w14:textId="23972AE8" w:rsidR="009B133F" w:rsidRPr="00E84E9D" w:rsidRDefault="009B133F" w:rsidP="00E84E9D">
      <w:pPr>
        <w:widowControl w:val="0"/>
        <w:spacing w:before="160" w:after="160" w:line="276" w:lineRule="auto"/>
        <w:rPr>
          <w:rFonts w:eastAsiaTheme="majorEastAsia" w:cstheme="majorBidi"/>
          <w:b/>
          <w:sz w:val="28"/>
          <w:szCs w:val="26"/>
        </w:rPr>
      </w:pPr>
      <w:r w:rsidRPr="00E84E9D">
        <w:rPr>
          <w:rFonts w:eastAsiaTheme="majorEastAsia" w:cstheme="majorBidi"/>
          <w:b/>
          <w:sz w:val="28"/>
          <w:szCs w:val="26"/>
        </w:rPr>
        <w:t xml:space="preserve">Objectives </w:t>
      </w:r>
    </w:p>
    <w:p w14:paraId="55617D5D" w14:textId="0218E750" w:rsidR="00666BD5" w:rsidRPr="00476832" w:rsidRDefault="0099327F" w:rsidP="00666BD5">
      <w:pPr>
        <w:numPr>
          <w:ilvl w:val="0"/>
          <w:numId w:val="20"/>
        </w:numPr>
        <w:spacing w:after="0" w:line="276" w:lineRule="auto"/>
        <w:rPr>
          <w:rFonts w:eastAsia="Arial" w:cs="Arial"/>
          <w:szCs w:val="24"/>
        </w:rPr>
      </w:pPr>
      <w:r>
        <w:rPr>
          <w:rFonts w:eastAsia="Arial" w:cs="Arial"/>
          <w:szCs w:val="24"/>
        </w:rPr>
        <w:t>To u</w:t>
      </w:r>
      <w:r w:rsidR="00666BD5" w:rsidRPr="00476832">
        <w:rPr>
          <w:rFonts w:eastAsia="Arial" w:cs="Arial"/>
          <w:szCs w:val="24"/>
        </w:rPr>
        <w:t xml:space="preserve">nderstand which indicators will help measure the </w:t>
      </w:r>
      <w:r w:rsidR="002C0ADD">
        <w:rPr>
          <w:rFonts w:eastAsia="Arial" w:cs="Arial"/>
          <w:szCs w:val="24"/>
        </w:rPr>
        <w:t xml:space="preserve">reach, engagement, and usefulness of </w:t>
      </w:r>
      <w:r w:rsidR="00666BD5" w:rsidRPr="00476832">
        <w:rPr>
          <w:rFonts w:eastAsia="Arial" w:cs="Arial"/>
          <w:szCs w:val="24"/>
        </w:rPr>
        <w:t>dif</w:t>
      </w:r>
      <w:r>
        <w:rPr>
          <w:rFonts w:eastAsia="Arial" w:cs="Arial"/>
          <w:szCs w:val="24"/>
        </w:rPr>
        <w:t xml:space="preserve">ferent </w:t>
      </w:r>
      <w:r w:rsidR="002C0ADD">
        <w:rPr>
          <w:rFonts w:eastAsia="Arial" w:cs="Arial"/>
          <w:szCs w:val="24"/>
        </w:rPr>
        <w:t>knowledge management (KM) tools and techniques</w:t>
      </w:r>
    </w:p>
    <w:p w14:paraId="18134A01" w14:textId="0B325365" w:rsidR="00666BD5" w:rsidRPr="00476832" w:rsidRDefault="0099327F" w:rsidP="00666BD5">
      <w:pPr>
        <w:numPr>
          <w:ilvl w:val="0"/>
          <w:numId w:val="20"/>
        </w:numPr>
        <w:spacing w:after="0" w:line="276" w:lineRule="auto"/>
        <w:rPr>
          <w:rFonts w:eastAsia="Arial" w:cs="Arial"/>
          <w:szCs w:val="24"/>
        </w:rPr>
      </w:pPr>
      <w:r>
        <w:rPr>
          <w:rFonts w:eastAsia="Arial" w:cs="Arial"/>
          <w:szCs w:val="24"/>
        </w:rPr>
        <w:t>To i</w:t>
      </w:r>
      <w:r w:rsidR="00666BD5" w:rsidRPr="00476832">
        <w:rPr>
          <w:rFonts w:eastAsia="Arial" w:cs="Arial"/>
          <w:szCs w:val="24"/>
        </w:rPr>
        <w:t>dentify potential data sources for</w:t>
      </w:r>
      <w:r w:rsidR="002C0ADD">
        <w:rPr>
          <w:rFonts w:eastAsia="Arial" w:cs="Arial"/>
          <w:szCs w:val="24"/>
        </w:rPr>
        <w:t xml:space="preserve"> these</w:t>
      </w:r>
      <w:r w:rsidR="00666BD5" w:rsidRPr="00476832">
        <w:rPr>
          <w:rFonts w:eastAsia="Arial" w:cs="Arial"/>
          <w:szCs w:val="24"/>
        </w:rPr>
        <w:t xml:space="preserve"> indicators</w:t>
      </w:r>
    </w:p>
    <w:p w14:paraId="6196BD53" w14:textId="73125D47" w:rsidR="009B133F" w:rsidRPr="00E84E9D" w:rsidRDefault="009B133F" w:rsidP="00E84E9D">
      <w:pPr>
        <w:spacing w:before="160" w:after="160" w:line="276" w:lineRule="auto"/>
        <w:rPr>
          <w:rFonts w:eastAsiaTheme="majorEastAsia" w:cstheme="majorBidi"/>
          <w:b/>
          <w:sz w:val="28"/>
          <w:szCs w:val="26"/>
        </w:rPr>
      </w:pPr>
      <w:r w:rsidRPr="00E84E9D">
        <w:rPr>
          <w:rFonts w:eastAsiaTheme="majorEastAsia" w:cstheme="majorBidi"/>
          <w:b/>
          <w:sz w:val="28"/>
          <w:szCs w:val="26"/>
        </w:rPr>
        <w:t>Overview</w:t>
      </w:r>
    </w:p>
    <w:p w14:paraId="6D3F2A0F" w14:textId="49CB1632" w:rsidR="00666BD5" w:rsidRPr="00476832" w:rsidRDefault="00666BD5" w:rsidP="00666BD5">
      <w:pPr>
        <w:spacing w:after="0" w:line="276" w:lineRule="auto"/>
        <w:rPr>
          <w:rFonts w:eastAsia="Arial" w:cs="Arial"/>
          <w:szCs w:val="24"/>
        </w:rPr>
      </w:pPr>
      <w:r w:rsidRPr="00476832">
        <w:rPr>
          <w:rFonts w:eastAsia="Arial" w:cs="Arial"/>
          <w:szCs w:val="24"/>
        </w:rPr>
        <w:t xml:space="preserve">The purpose of this exercise is to help participants think through </w:t>
      </w:r>
      <w:r w:rsidR="002C0ADD">
        <w:rPr>
          <w:rFonts w:eastAsia="Arial" w:cs="Arial"/>
          <w:szCs w:val="24"/>
        </w:rPr>
        <w:t>selecting</w:t>
      </w:r>
      <w:r w:rsidRPr="00476832">
        <w:rPr>
          <w:rFonts w:eastAsia="Arial" w:cs="Arial"/>
          <w:szCs w:val="24"/>
        </w:rPr>
        <w:t xml:space="preserve"> meaningful indicators </w:t>
      </w:r>
      <w:r w:rsidR="002C0ADD">
        <w:rPr>
          <w:rFonts w:eastAsia="Arial" w:cs="Arial"/>
          <w:szCs w:val="24"/>
        </w:rPr>
        <w:t>to measure</w:t>
      </w:r>
      <w:r w:rsidRPr="00476832">
        <w:rPr>
          <w:rFonts w:eastAsia="Arial" w:cs="Arial"/>
          <w:szCs w:val="24"/>
        </w:rPr>
        <w:t xml:space="preserve"> KM </w:t>
      </w:r>
      <w:r w:rsidR="002C0ADD">
        <w:rPr>
          <w:rFonts w:eastAsia="Arial" w:cs="Arial"/>
          <w:szCs w:val="24"/>
        </w:rPr>
        <w:t>Tools and Techniques</w:t>
      </w:r>
      <w:r w:rsidRPr="00476832">
        <w:rPr>
          <w:rFonts w:eastAsia="Arial" w:cs="Arial"/>
          <w:szCs w:val="24"/>
        </w:rPr>
        <w:t xml:space="preserve">. </w:t>
      </w:r>
    </w:p>
    <w:p w14:paraId="22C22D6D" w14:textId="52B981FB" w:rsidR="009B133F" w:rsidRPr="00E84E9D" w:rsidRDefault="005872CD" w:rsidP="00E84E9D">
      <w:pPr>
        <w:spacing w:before="160" w:after="160" w:line="276" w:lineRule="auto"/>
        <w:rPr>
          <w:rFonts w:eastAsiaTheme="majorEastAsia" w:cstheme="majorBidi"/>
          <w:b/>
          <w:sz w:val="28"/>
          <w:szCs w:val="26"/>
        </w:rPr>
      </w:pPr>
      <w:r>
        <w:rPr>
          <w:rFonts w:eastAsiaTheme="majorEastAsia" w:cstheme="majorBidi"/>
          <w:b/>
          <w:sz w:val="28"/>
          <w:szCs w:val="26"/>
        </w:rPr>
        <w:t>Time</w:t>
      </w:r>
    </w:p>
    <w:p w14:paraId="5250D576" w14:textId="64461E82" w:rsidR="005872CD" w:rsidRPr="000130F4" w:rsidRDefault="00F962B4" w:rsidP="005872CD">
      <w:pPr>
        <w:widowControl w:val="0"/>
        <w:spacing w:line="276" w:lineRule="auto"/>
      </w:pPr>
      <w:r>
        <w:rPr>
          <w:rFonts w:eastAsia="Arial" w:cs="Arial"/>
          <w:szCs w:val="24"/>
        </w:rPr>
        <w:t>Total: 6</w:t>
      </w:r>
      <w:r w:rsidR="005872CD" w:rsidRPr="000130F4">
        <w:rPr>
          <w:rFonts w:eastAsia="Arial" w:cs="Arial"/>
          <w:szCs w:val="24"/>
        </w:rPr>
        <w:t>0 minutes</w:t>
      </w:r>
    </w:p>
    <w:p w14:paraId="0219F48A" w14:textId="09EFC4BB" w:rsidR="005872CD" w:rsidRPr="004F5726" w:rsidRDefault="004F5726" w:rsidP="005872CD">
      <w:pPr>
        <w:widowControl w:val="0"/>
        <w:spacing w:after="0" w:line="276" w:lineRule="auto"/>
        <w:rPr>
          <w:rFonts w:eastAsia="Arial" w:cs="Arial"/>
          <w:szCs w:val="24"/>
        </w:rPr>
      </w:pPr>
      <w:r>
        <w:t xml:space="preserve">The Activity Leader should </w:t>
      </w:r>
      <w:r w:rsidR="005872CD" w:rsidRPr="000130F4">
        <w:rPr>
          <w:rFonts w:eastAsia="Arial" w:cs="Arial"/>
          <w:szCs w:val="24"/>
        </w:rPr>
        <w:t>explain the exercise</w:t>
      </w:r>
      <w:r w:rsidR="00666BD5">
        <w:rPr>
          <w:rFonts w:eastAsia="Arial" w:cs="Arial"/>
          <w:szCs w:val="24"/>
        </w:rPr>
        <w:t xml:space="preserve"> (10</w:t>
      </w:r>
      <w:r>
        <w:rPr>
          <w:rFonts w:eastAsia="Arial" w:cs="Arial"/>
          <w:szCs w:val="24"/>
        </w:rPr>
        <w:t xml:space="preserve"> minutes)</w:t>
      </w:r>
      <w:r w:rsidR="00666BD5">
        <w:rPr>
          <w:rFonts w:eastAsia="Arial" w:cs="Arial"/>
        </w:rPr>
        <w:t xml:space="preserve">, </w:t>
      </w:r>
      <w:r>
        <w:rPr>
          <w:rFonts w:eastAsia="Arial" w:cs="Arial"/>
        </w:rPr>
        <w:t>allow time for the</w:t>
      </w:r>
      <w:r w:rsidR="005872CD" w:rsidRPr="000130F4">
        <w:rPr>
          <w:rFonts w:eastAsia="Arial" w:cs="Arial"/>
          <w:szCs w:val="24"/>
        </w:rPr>
        <w:t xml:space="preserve"> participants </w:t>
      </w:r>
      <w:r w:rsidR="00666BD5">
        <w:rPr>
          <w:rFonts w:eastAsia="Arial" w:cs="Arial"/>
          <w:szCs w:val="24"/>
        </w:rPr>
        <w:t>to</w:t>
      </w:r>
      <w:r w:rsidR="005872CD" w:rsidRPr="000130F4">
        <w:rPr>
          <w:rFonts w:eastAsia="Arial" w:cs="Arial"/>
          <w:szCs w:val="24"/>
        </w:rPr>
        <w:t xml:space="preserve"> share their thoughts in small groups</w:t>
      </w:r>
      <w:r w:rsidR="00666BD5">
        <w:rPr>
          <w:rFonts w:eastAsia="Arial" w:cs="Arial"/>
          <w:szCs w:val="24"/>
        </w:rPr>
        <w:t xml:space="preserve"> (25</w:t>
      </w:r>
      <w:r>
        <w:rPr>
          <w:rFonts w:eastAsia="Arial" w:cs="Arial"/>
          <w:szCs w:val="24"/>
        </w:rPr>
        <w:t xml:space="preserve"> minutes), </w:t>
      </w:r>
      <w:r w:rsidR="0099327F">
        <w:rPr>
          <w:rFonts w:eastAsia="Arial" w:cs="Arial"/>
          <w:szCs w:val="24"/>
        </w:rPr>
        <w:t xml:space="preserve">and </w:t>
      </w:r>
      <w:r>
        <w:rPr>
          <w:rFonts w:eastAsia="Arial" w:cs="Arial"/>
          <w:szCs w:val="24"/>
        </w:rPr>
        <w:t xml:space="preserve">then </w:t>
      </w:r>
      <w:r w:rsidR="005872CD" w:rsidRPr="000130F4">
        <w:rPr>
          <w:rFonts w:eastAsia="Arial" w:cs="Arial"/>
          <w:szCs w:val="24"/>
        </w:rPr>
        <w:t xml:space="preserve">allow </w:t>
      </w:r>
      <w:r w:rsidR="00F962B4">
        <w:rPr>
          <w:rFonts w:eastAsia="Arial" w:cs="Arial"/>
          <w:szCs w:val="24"/>
        </w:rPr>
        <w:t xml:space="preserve">groups </w:t>
      </w:r>
      <w:r w:rsidR="005872CD" w:rsidRPr="000130F4">
        <w:rPr>
          <w:rFonts w:eastAsia="Arial" w:cs="Arial"/>
          <w:szCs w:val="24"/>
        </w:rPr>
        <w:t xml:space="preserve">to </w:t>
      </w:r>
      <w:r w:rsidR="00F962B4">
        <w:rPr>
          <w:rFonts w:eastAsia="Arial" w:cs="Arial"/>
          <w:szCs w:val="24"/>
        </w:rPr>
        <w:t xml:space="preserve">report out and discuss </w:t>
      </w:r>
      <w:r>
        <w:rPr>
          <w:rFonts w:eastAsia="Arial" w:cs="Arial"/>
          <w:szCs w:val="24"/>
        </w:rPr>
        <w:t>(</w:t>
      </w:r>
      <w:r w:rsidR="00F962B4">
        <w:rPr>
          <w:rFonts w:eastAsia="Arial" w:cs="Arial"/>
          <w:szCs w:val="24"/>
        </w:rPr>
        <w:t>2</w:t>
      </w:r>
      <w:r>
        <w:rPr>
          <w:rFonts w:eastAsia="Arial" w:cs="Arial"/>
          <w:szCs w:val="24"/>
        </w:rPr>
        <w:t>5 minutes)</w:t>
      </w:r>
      <w:r w:rsidR="005872CD" w:rsidRPr="000130F4">
        <w:rPr>
          <w:rFonts w:eastAsia="Arial" w:cs="Arial"/>
          <w:szCs w:val="24"/>
        </w:rPr>
        <w:t xml:space="preserve">. </w:t>
      </w:r>
    </w:p>
    <w:p w14:paraId="5C6D355E" w14:textId="14CE018C" w:rsidR="009B133F" w:rsidRPr="00E84E9D" w:rsidRDefault="009B133F" w:rsidP="00E84E9D">
      <w:pPr>
        <w:widowControl w:val="0"/>
        <w:spacing w:before="160" w:after="160" w:line="276" w:lineRule="auto"/>
        <w:rPr>
          <w:sz w:val="28"/>
        </w:rPr>
      </w:pPr>
      <w:r w:rsidRPr="00E84E9D">
        <w:rPr>
          <w:b/>
          <w:sz w:val="28"/>
          <w:szCs w:val="24"/>
        </w:rPr>
        <w:t>Activity</w:t>
      </w:r>
      <w:r w:rsidR="00F962B4">
        <w:rPr>
          <w:b/>
          <w:sz w:val="28"/>
          <w:szCs w:val="24"/>
        </w:rPr>
        <w:t xml:space="preserve"> Steps</w:t>
      </w:r>
    </w:p>
    <w:p w14:paraId="219E56BF" w14:textId="77777777" w:rsidR="00666BD5" w:rsidRPr="00476832" w:rsidRDefault="00666BD5" w:rsidP="00666BD5">
      <w:pPr>
        <w:spacing w:after="0" w:line="276" w:lineRule="auto"/>
        <w:rPr>
          <w:rFonts w:cs="Arial"/>
          <w:b/>
          <w:szCs w:val="24"/>
        </w:rPr>
      </w:pPr>
      <w:r w:rsidRPr="00476832">
        <w:rPr>
          <w:rFonts w:cs="Arial"/>
          <w:b/>
          <w:szCs w:val="24"/>
        </w:rPr>
        <w:t>Step 1: Brainstorm indicators</w:t>
      </w:r>
    </w:p>
    <w:p w14:paraId="5272980E" w14:textId="23BFA8F7" w:rsidR="00666BD5" w:rsidRPr="00476832" w:rsidRDefault="00666BD5" w:rsidP="00666BD5">
      <w:pPr>
        <w:spacing w:after="0" w:line="276" w:lineRule="auto"/>
        <w:rPr>
          <w:rFonts w:cs="Arial"/>
          <w:szCs w:val="24"/>
        </w:rPr>
      </w:pPr>
      <w:r w:rsidRPr="00476832">
        <w:rPr>
          <w:rFonts w:cs="Arial"/>
          <w:szCs w:val="24"/>
        </w:rPr>
        <w:t>Separate participants into four groups</w:t>
      </w:r>
      <w:r w:rsidR="002C0ADD">
        <w:rPr>
          <w:rFonts w:cs="Arial"/>
          <w:szCs w:val="24"/>
        </w:rPr>
        <w:t xml:space="preserve"> based on the four quadrants of the KM Tools and Techniques Matrix:</w:t>
      </w:r>
      <w:r w:rsidRPr="00476832">
        <w:rPr>
          <w:rFonts w:cs="Arial"/>
          <w:szCs w:val="24"/>
        </w:rPr>
        <w:t xml:space="preserve"> one group </w:t>
      </w:r>
      <w:r w:rsidR="002C0ADD">
        <w:rPr>
          <w:rFonts w:cs="Arial"/>
          <w:szCs w:val="24"/>
        </w:rPr>
        <w:t xml:space="preserve">should be assigned to the </w:t>
      </w:r>
      <w:r w:rsidRPr="00476832">
        <w:rPr>
          <w:rFonts w:cs="Arial"/>
          <w:szCs w:val="24"/>
        </w:rPr>
        <w:t>Ask</w:t>
      </w:r>
      <w:r w:rsidR="002C0ADD">
        <w:rPr>
          <w:rFonts w:cs="Arial"/>
          <w:szCs w:val="24"/>
        </w:rPr>
        <w:t xml:space="preserve"> quadrant, a second group to the </w:t>
      </w:r>
      <w:r w:rsidRPr="00476832">
        <w:rPr>
          <w:rFonts w:cs="Arial"/>
          <w:szCs w:val="24"/>
        </w:rPr>
        <w:t>Tell</w:t>
      </w:r>
      <w:r w:rsidR="002C0ADD">
        <w:rPr>
          <w:rFonts w:cs="Arial"/>
          <w:szCs w:val="24"/>
        </w:rPr>
        <w:t xml:space="preserve"> quadrant, a third group to the </w:t>
      </w:r>
      <w:r w:rsidRPr="00476832">
        <w:rPr>
          <w:rFonts w:cs="Arial"/>
          <w:szCs w:val="24"/>
        </w:rPr>
        <w:t>Publish</w:t>
      </w:r>
      <w:r w:rsidR="002C0ADD">
        <w:rPr>
          <w:rFonts w:cs="Arial"/>
          <w:szCs w:val="24"/>
        </w:rPr>
        <w:t xml:space="preserve"> quadrant, and the fourth group to the Search quadrant. Give each group a print-out of the M</w:t>
      </w:r>
      <w:r w:rsidRPr="00476832">
        <w:rPr>
          <w:rFonts w:cs="Arial"/>
          <w:szCs w:val="24"/>
        </w:rPr>
        <w:t>atrix</w:t>
      </w:r>
      <w:r w:rsidR="00233199">
        <w:rPr>
          <w:rFonts w:cs="Arial"/>
          <w:szCs w:val="24"/>
        </w:rPr>
        <w:t xml:space="preserve"> and a recap of how to measure KM tools and techniques</w:t>
      </w:r>
      <w:r w:rsidRPr="00476832">
        <w:rPr>
          <w:rFonts w:cs="Arial"/>
          <w:szCs w:val="24"/>
        </w:rPr>
        <w:t xml:space="preserve"> (see </w:t>
      </w:r>
      <w:r w:rsidR="00233199">
        <w:rPr>
          <w:rFonts w:cs="Arial"/>
          <w:szCs w:val="24"/>
        </w:rPr>
        <w:t xml:space="preserve">handout later in </w:t>
      </w:r>
      <w:r w:rsidR="002C0ADD">
        <w:rPr>
          <w:rFonts w:cs="Arial"/>
          <w:szCs w:val="24"/>
        </w:rPr>
        <w:t>this Exercise Guide</w:t>
      </w:r>
      <w:r w:rsidRPr="00476832">
        <w:rPr>
          <w:rFonts w:cs="Arial"/>
          <w:szCs w:val="24"/>
        </w:rPr>
        <w:t>).</w:t>
      </w:r>
    </w:p>
    <w:p w14:paraId="4E5AF6C6" w14:textId="77777777" w:rsidR="0099327F" w:rsidRDefault="0099327F" w:rsidP="00666BD5">
      <w:pPr>
        <w:spacing w:after="0" w:line="276" w:lineRule="auto"/>
        <w:rPr>
          <w:rFonts w:cs="Arial"/>
          <w:szCs w:val="24"/>
        </w:rPr>
      </w:pPr>
    </w:p>
    <w:p w14:paraId="1140338B" w14:textId="3607E223" w:rsidR="00666BD5" w:rsidRDefault="002C0ADD" w:rsidP="00666BD5">
      <w:pPr>
        <w:spacing w:after="0" w:line="276" w:lineRule="auto"/>
        <w:rPr>
          <w:rFonts w:cs="Arial"/>
          <w:szCs w:val="24"/>
        </w:rPr>
      </w:pPr>
      <w:r>
        <w:rPr>
          <w:rFonts w:cs="Arial"/>
          <w:szCs w:val="24"/>
        </w:rPr>
        <w:t xml:space="preserve">Each group should </w:t>
      </w:r>
      <w:r w:rsidR="00666BD5" w:rsidRPr="00476832">
        <w:rPr>
          <w:rFonts w:cs="Arial"/>
          <w:szCs w:val="24"/>
        </w:rPr>
        <w:t xml:space="preserve">brainstorm indicators they think will measure </w:t>
      </w:r>
      <w:r>
        <w:rPr>
          <w:rFonts w:cs="Arial"/>
          <w:szCs w:val="24"/>
        </w:rPr>
        <w:t xml:space="preserve">the </w:t>
      </w:r>
      <w:r w:rsidR="00666BD5" w:rsidRPr="00476832">
        <w:rPr>
          <w:rFonts w:cs="Arial"/>
          <w:szCs w:val="24"/>
        </w:rPr>
        <w:t xml:space="preserve">success of </w:t>
      </w:r>
      <w:r>
        <w:rPr>
          <w:rFonts w:cs="Arial"/>
          <w:szCs w:val="24"/>
        </w:rPr>
        <w:t xml:space="preserve">the </w:t>
      </w:r>
      <w:r w:rsidR="00666BD5" w:rsidRPr="00476832">
        <w:rPr>
          <w:rFonts w:cs="Arial"/>
          <w:szCs w:val="24"/>
        </w:rPr>
        <w:t>approaches within the quadrant they are assigned</w:t>
      </w:r>
      <w:r w:rsidR="00233199">
        <w:rPr>
          <w:rFonts w:cs="Arial"/>
          <w:szCs w:val="24"/>
        </w:rPr>
        <w:t>, in terms of Reach, Engagement, and Usefulness</w:t>
      </w:r>
      <w:r w:rsidR="00666BD5" w:rsidRPr="00476832">
        <w:rPr>
          <w:rFonts w:cs="Arial"/>
          <w:szCs w:val="24"/>
        </w:rPr>
        <w:t xml:space="preserve">. </w:t>
      </w:r>
      <w:r>
        <w:rPr>
          <w:rFonts w:cs="Arial"/>
          <w:szCs w:val="24"/>
        </w:rPr>
        <w:t>Each group should a</w:t>
      </w:r>
      <w:r w:rsidR="00666BD5" w:rsidRPr="00476832">
        <w:rPr>
          <w:rFonts w:cs="Arial"/>
          <w:szCs w:val="24"/>
        </w:rPr>
        <w:t xml:space="preserve">im to develop </w:t>
      </w:r>
      <w:r w:rsidR="0099327F">
        <w:rPr>
          <w:rFonts w:cs="Arial"/>
          <w:szCs w:val="24"/>
        </w:rPr>
        <w:t>three to five</w:t>
      </w:r>
      <w:r w:rsidR="00666BD5" w:rsidRPr="00476832">
        <w:rPr>
          <w:rFonts w:cs="Arial"/>
          <w:szCs w:val="24"/>
        </w:rPr>
        <w:t xml:space="preserve"> indicators and </w:t>
      </w:r>
      <w:r>
        <w:rPr>
          <w:rFonts w:cs="Arial"/>
          <w:szCs w:val="24"/>
        </w:rPr>
        <w:t xml:space="preserve">the </w:t>
      </w:r>
      <w:r w:rsidR="00666BD5" w:rsidRPr="00476832">
        <w:rPr>
          <w:rFonts w:cs="Arial"/>
          <w:szCs w:val="24"/>
        </w:rPr>
        <w:t xml:space="preserve">associated data sources for </w:t>
      </w:r>
      <w:r>
        <w:rPr>
          <w:rFonts w:cs="Arial"/>
          <w:szCs w:val="24"/>
        </w:rPr>
        <w:t xml:space="preserve">each </w:t>
      </w:r>
      <w:r w:rsidR="00666BD5" w:rsidRPr="00476832">
        <w:rPr>
          <w:rFonts w:cs="Arial"/>
          <w:szCs w:val="24"/>
        </w:rPr>
        <w:t>indicator.</w:t>
      </w:r>
      <w:r>
        <w:rPr>
          <w:rFonts w:cs="Arial"/>
          <w:szCs w:val="24"/>
        </w:rPr>
        <w:t xml:space="preserve"> Participants can also refer to the </w:t>
      </w:r>
      <w:r w:rsidRPr="001D0680">
        <w:rPr>
          <w:rFonts w:cs="Arial"/>
          <w:i/>
          <w:szCs w:val="24"/>
        </w:rPr>
        <w:t xml:space="preserve">Guide to Monitoring and Evaluating Knowledge </w:t>
      </w:r>
      <w:r w:rsidRPr="001D0680">
        <w:rPr>
          <w:rFonts w:cs="Arial"/>
          <w:i/>
          <w:szCs w:val="24"/>
        </w:rPr>
        <w:lastRenderedPageBreak/>
        <w:t>Management in Global Health Programs</w:t>
      </w:r>
      <w:r>
        <w:rPr>
          <w:rFonts w:cs="Arial"/>
          <w:szCs w:val="24"/>
        </w:rPr>
        <w:t xml:space="preserve"> </w:t>
      </w:r>
      <w:r w:rsidR="008A3A22">
        <w:rPr>
          <w:rFonts w:cs="Arial"/>
          <w:szCs w:val="24"/>
        </w:rPr>
        <w:t>(</w:t>
      </w:r>
      <w:r w:rsidR="008A3A22" w:rsidRPr="008A3A22">
        <w:t>https://www.kmtraining.org/sites/default/files/supplement-guide-monitoring-evaluation-knowledge-managment.pdf</w:t>
      </w:r>
      <w:r>
        <w:rPr>
          <w:rFonts w:cs="Arial"/>
          <w:szCs w:val="24"/>
        </w:rPr>
        <w:t xml:space="preserve">) for indicator ideas. </w:t>
      </w:r>
    </w:p>
    <w:p w14:paraId="01D4F80D" w14:textId="77777777" w:rsidR="002C0ADD" w:rsidRDefault="002C0ADD" w:rsidP="00666BD5">
      <w:pPr>
        <w:spacing w:after="0" w:line="276" w:lineRule="auto"/>
        <w:rPr>
          <w:rFonts w:cs="Arial"/>
          <w:szCs w:val="24"/>
        </w:rPr>
      </w:pPr>
    </w:p>
    <w:p w14:paraId="623CAD0A" w14:textId="1201E7F6" w:rsidR="002C0ADD" w:rsidRDefault="002C0ADD" w:rsidP="00666BD5">
      <w:pPr>
        <w:spacing w:after="0" w:line="276" w:lineRule="auto"/>
        <w:rPr>
          <w:rFonts w:cs="Arial"/>
          <w:szCs w:val="24"/>
        </w:rPr>
      </w:pPr>
      <w:r>
        <w:rPr>
          <w:rFonts w:cs="Arial"/>
          <w:szCs w:val="24"/>
        </w:rPr>
        <w:t>Ask the participants to think through the following questions:</w:t>
      </w:r>
    </w:p>
    <w:p w14:paraId="6E2C8475" w14:textId="3CE27045" w:rsidR="002C0ADD" w:rsidRDefault="002C0ADD" w:rsidP="00666BD5">
      <w:pPr>
        <w:pStyle w:val="ListParagraph"/>
        <w:numPr>
          <w:ilvl w:val="0"/>
          <w:numId w:val="21"/>
        </w:numPr>
        <w:spacing w:line="276" w:lineRule="auto"/>
        <w:contextualSpacing w:val="0"/>
        <w:rPr>
          <w:rFonts w:ascii="Gill Sans MT" w:hAnsi="Gill Sans MT" w:cs="Arial"/>
        </w:rPr>
      </w:pPr>
      <w:r>
        <w:rPr>
          <w:rFonts w:ascii="Gill Sans MT" w:hAnsi="Gill Sans MT" w:cs="Arial"/>
        </w:rPr>
        <w:t>Consider the types of tools and techniques that fall under each quadrant of the Matrix.</w:t>
      </w:r>
    </w:p>
    <w:p w14:paraId="66B73260" w14:textId="41F86BE4" w:rsidR="002C0ADD" w:rsidRDefault="002C0ADD" w:rsidP="00666BD5">
      <w:pPr>
        <w:pStyle w:val="ListParagraph"/>
        <w:numPr>
          <w:ilvl w:val="0"/>
          <w:numId w:val="21"/>
        </w:numPr>
        <w:spacing w:line="276" w:lineRule="auto"/>
        <w:contextualSpacing w:val="0"/>
        <w:rPr>
          <w:rFonts w:ascii="Gill Sans MT" w:hAnsi="Gill Sans MT" w:cs="Arial"/>
        </w:rPr>
      </w:pPr>
      <w:r>
        <w:rPr>
          <w:rFonts w:ascii="Gill Sans MT" w:hAnsi="Gill Sans MT" w:cs="Arial"/>
        </w:rPr>
        <w:t>Review how to measure Reach, Engagement, and Usefulness of KM tools and techniques.</w:t>
      </w:r>
    </w:p>
    <w:p w14:paraId="670628E5" w14:textId="66C1966C" w:rsidR="00666BD5" w:rsidRPr="00476832" w:rsidRDefault="002C0ADD" w:rsidP="00666BD5">
      <w:pPr>
        <w:pStyle w:val="ListParagraph"/>
        <w:numPr>
          <w:ilvl w:val="0"/>
          <w:numId w:val="21"/>
        </w:numPr>
        <w:spacing w:line="276" w:lineRule="auto"/>
        <w:contextualSpacing w:val="0"/>
        <w:rPr>
          <w:rFonts w:ascii="Gill Sans MT" w:hAnsi="Gill Sans MT" w:cs="Arial"/>
        </w:rPr>
      </w:pPr>
      <w:r>
        <w:rPr>
          <w:rFonts w:ascii="Gill Sans MT" w:hAnsi="Gill Sans MT" w:cs="Arial"/>
        </w:rPr>
        <w:t xml:space="preserve">Identify </w:t>
      </w:r>
      <w:r w:rsidR="00233199">
        <w:rPr>
          <w:rFonts w:ascii="Gill Sans MT" w:hAnsi="Gill Sans MT" w:cs="Arial"/>
        </w:rPr>
        <w:t>how you might measure the tools and techniques included in your quadrant</w:t>
      </w:r>
      <w:r w:rsidR="00666BD5" w:rsidRPr="00476832">
        <w:rPr>
          <w:rFonts w:ascii="Gill Sans MT" w:hAnsi="Gill Sans MT" w:cs="Arial"/>
        </w:rPr>
        <w:t xml:space="preserve">. </w:t>
      </w:r>
    </w:p>
    <w:p w14:paraId="725BCB61" w14:textId="77777777" w:rsidR="00666BD5" w:rsidRPr="00476832" w:rsidRDefault="00666BD5" w:rsidP="00666BD5">
      <w:pPr>
        <w:pStyle w:val="ListParagraph"/>
        <w:numPr>
          <w:ilvl w:val="0"/>
          <w:numId w:val="21"/>
        </w:numPr>
        <w:spacing w:line="276" w:lineRule="auto"/>
        <w:contextualSpacing w:val="0"/>
        <w:rPr>
          <w:rFonts w:ascii="Gill Sans MT" w:hAnsi="Gill Sans MT" w:cs="Arial"/>
        </w:rPr>
      </w:pPr>
      <w:r w:rsidRPr="00476832">
        <w:rPr>
          <w:rFonts w:ascii="Gill Sans MT" w:hAnsi="Gill Sans MT" w:cs="Arial"/>
        </w:rPr>
        <w:t xml:space="preserve">Discuss what data sources you will use to capture the information. </w:t>
      </w:r>
    </w:p>
    <w:p w14:paraId="4696418C" w14:textId="77777777" w:rsidR="00666BD5" w:rsidRPr="00476832" w:rsidRDefault="00666BD5" w:rsidP="00666BD5">
      <w:pPr>
        <w:pStyle w:val="ListParagraph"/>
        <w:numPr>
          <w:ilvl w:val="0"/>
          <w:numId w:val="21"/>
        </w:numPr>
        <w:spacing w:line="276" w:lineRule="auto"/>
        <w:contextualSpacing w:val="0"/>
        <w:rPr>
          <w:rFonts w:ascii="Gill Sans MT" w:hAnsi="Gill Sans MT" w:cs="Arial"/>
        </w:rPr>
      </w:pPr>
      <w:r w:rsidRPr="00476832">
        <w:rPr>
          <w:rFonts w:ascii="Gill Sans MT" w:hAnsi="Gill Sans MT" w:cs="Arial"/>
        </w:rPr>
        <w:t xml:space="preserve">Discuss how frequently you will need to capture the data. </w:t>
      </w:r>
    </w:p>
    <w:p w14:paraId="0D5D74B3" w14:textId="750DCB77" w:rsidR="00666BD5" w:rsidRPr="00476832" w:rsidRDefault="00666BD5" w:rsidP="00666BD5">
      <w:pPr>
        <w:pStyle w:val="ListParagraph"/>
        <w:numPr>
          <w:ilvl w:val="0"/>
          <w:numId w:val="21"/>
        </w:numPr>
        <w:spacing w:line="276" w:lineRule="auto"/>
        <w:contextualSpacing w:val="0"/>
        <w:rPr>
          <w:rFonts w:ascii="Gill Sans MT" w:hAnsi="Gill Sans MT" w:cs="Arial"/>
        </w:rPr>
      </w:pPr>
      <w:r w:rsidRPr="00476832">
        <w:rPr>
          <w:rFonts w:ascii="Gill Sans MT" w:hAnsi="Gill Sans MT" w:cs="Arial"/>
        </w:rPr>
        <w:t>Write your indi</w:t>
      </w:r>
      <w:r w:rsidR="00233199">
        <w:rPr>
          <w:rFonts w:ascii="Gill Sans MT" w:hAnsi="Gill Sans MT" w:cs="Arial"/>
        </w:rPr>
        <w:t>cators and data sources on flip</w:t>
      </w:r>
      <w:r w:rsidRPr="00476832">
        <w:rPr>
          <w:rFonts w:ascii="Gill Sans MT" w:hAnsi="Gill Sans MT" w:cs="Arial"/>
        </w:rPr>
        <w:t>chart paper</w:t>
      </w:r>
      <w:r w:rsidR="00233199">
        <w:rPr>
          <w:rFonts w:ascii="Gill Sans MT" w:hAnsi="Gill Sans MT" w:cs="Arial"/>
        </w:rPr>
        <w:t xml:space="preserve"> or on the worksheet (see last page of this Exercise Guide).</w:t>
      </w:r>
    </w:p>
    <w:p w14:paraId="12B9F6A7" w14:textId="77777777" w:rsidR="0099327F" w:rsidRDefault="0099327F" w:rsidP="00666BD5">
      <w:pPr>
        <w:spacing w:after="0" w:line="276" w:lineRule="auto"/>
        <w:rPr>
          <w:rFonts w:cs="Arial"/>
          <w:b/>
          <w:szCs w:val="24"/>
        </w:rPr>
      </w:pPr>
    </w:p>
    <w:p w14:paraId="53BAD31A" w14:textId="77777777" w:rsidR="0099327F" w:rsidRDefault="0099327F" w:rsidP="00666BD5">
      <w:pPr>
        <w:spacing w:after="0" w:line="276" w:lineRule="auto"/>
        <w:rPr>
          <w:rFonts w:cs="Arial"/>
          <w:b/>
          <w:szCs w:val="24"/>
        </w:rPr>
      </w:pPr>
    </w:p>
    <w:p w14:paraId="5552AC86" w14:textId="77777777" w:rsidR="00666BD5" w:rsidRPr="00476832" w:rsidRDefault="00666BD5" w:rsidP="00666BD5">
      <w:pPr>
        <w:spacing w:after="0" w:line="276" w:lineRule="auto"/>
        <w:rPr>
          <w:rFonts w:cs="Arial"/>
          <w:b/>
          <w:szCs w:val="24"/>
        </w:rPr>
      </w:pPr>
      <w:r w:rsidRPr="00476832">
        <w:rPr>
          <w:rFonts w:cs="Arial"/>
          <w:b/>
          <w:szCs w:val="24"/>
        </w:rPr>
        <w:t>Step 2: Group Discussion</w:t>
      </w:r>
    </w:p>
    <w:p w14:paraId="5FB1850B" w14:textId="77777777" w:rsidR="00666BD5" w:rsidRPr="00476832" w:rsidRDefault="00666BD5" w:rsidP="00666BD5">
      <w:pPr>
        <w:spacing w:after="0" w:line="276" w:lineRule="auto"/>
        <w:rPr>
          <w:rFonts w:cs="Arial"/>
          <w:szCs w:val="24"/>
        </w:rPr>
      </w:pPr>
      <w:r w:rsidRPr="00476832">
        <w:rPr>
          <w:rFonts w:cs="Arial"/>
          <w:szCs w:val="24"/>
        </w:rPr>
        <w:t xml:space="preserve">Each group will present their indicators and associated data sources to the whole group. </w:t>
      </w:r>
    </w:p>
    <w:p w14:paraId="3849D435" w14:textId="77777777" w:rsidR="00666BD5" w:rsidRPr="00476832" w:rsidRDefault="00666BD5" w:rsidP="00666BD5">
      <w:pPr>
        <w:spacing w:after="0" w:line="276" w:lineRule="auto"/>
        <w:rPr>
          <w:rFonts w:cs="Arial"/>
          <w:szCs w:val="24"/>
        </w:rPr>
      </w:pPr>
      <w:r w:rsidRPr="00476832">
        <w:rPr>
          <w:rFonts w:cs="Arial"/>
          <w:szCs w:val="24"/>
        </w:rPr>
        <w:t>Possible discussion questions:</w:t>
      </w:r>
    </w:p>
    <w:p w14:paraId="035ECD99" w14:textId="77777777" w:rsidR="00666BD5" w:rsidRPr="00476832" w:rsidRDefault="00666BD5" w:rsidP="00666BD5">
      <w:pPr>
        <w:numPr>
          <w:ilvl w:val="0"/>
          <w:numId w:val="22"/>
        </w:numPr>
        <w:spacing w:after="0" w:line="276" w:lineRule="auto"/>
        <w:rPr>
          <w:rFonts w:eastAsia="Arial" w:cs="Arial"/>
          <w:szCs w:val="24"/>
        </w:rPr>
      </w:pPr>
      <w:r w:rsidRPr="00476832">
        <w:rPr>
          <w:rFonts w:eastAsia="Arial" w:cs="Arial"/>
          <w:szCs w:val="24"/>
        </w:rPr>
        <w:t>Are there indicators that can be used in more than one quadrant?</w:t>
      </w:r>
    </w:p>
    <w:p w14:paraId="67021FFA" w14:textId="77777777" w:rsidR="00666BD5" w:rsidRPr="00476832" w:rsidRDefault="00666BD5" w:rsidP="00666BD5">
      <w:pPr>
        <w:numPr>
          <w:ilvl w:val="0"/>
          <w:numId w:val="22"/>
        </w:numPr>
        <w:spacing w:after="0" w:line="276" w:lineRule="auto"/>
        <w:rPr>
          <w:rFonts w:eastAsia="Arial" w:cs="Arial"/>
          <w:szCs w:val="24"/>
        </w:rPr>
      </w:pPr>
      <w:r w:rsidRPr="00476832">
        <w:rPr>
          <w:rFonts w:eastAsia="Arial" w:cs="Arial"/>
          <w:szCs w:val="24"/>
        </w:rPr>
        <w:t>What is the most common data source for each quadrant?</w:t>
      </w:r>
    </w:p>
    <w:p w14:paraId="579198E7" w14:textId="1877FAB1" w:rsidR="00666BD5" w:rsidRPr="00476832" w:rsidRDefault="00666BD5" w:rsidP="00666BD5">
      <w:pPr>
        <w:numPr>
          <w:ilvl w:val="0"/>
          <w:numId w:val="22"/>
        </w:numPr>
        <w:spacing w:after="0" w:line="276" w:lineRule="auto"/>
        <w:rPr>
          <w:rFonts w:eastAsia="Arial" w:cs="Arial"/>
          <w:szCs w:val="24"/>
        </w:rPr>
      </w:pPr>
      <w:r w:rsidRPr="00476832">
        <w:rPr>
          <w:rFonts w:eastAsia="Arial" w:cs="Arial"/>
          <w:szCs w:val="24"/>
        </w:rPr>
        <w:t>If you had to measure against these indicators today, do you have a good idea how you would do that? Do you know who will be responsible for it?</w:t>
      </w:r>
    </w:p>
    <w:p w14:paraId="07A3C304" w14:textId="6C7CFECD" w:rsidR="00666BD5" w:rsidRPr="00476832" w:rsidRDefault="00666BD5" w:rsidP="00666BD5">
      <w:pPr>
        <w:numPr>
          <w:ilvl w:val="0"/>
          <w:numId w:val="22"/>
        </w:numPr>
        <w:spacing w:after="0" w:line="276" w:lineRule="auto"/>
        <w:rPr>
          <w:szCs w:val="24"/>
        </w:rPr>
      </w:pPr>
      <w:r w:rsidRPr="00476832">
        <w:rPr>
          <w:rFonts w:eastAsia="Arial" w:cs="Arial"/>
          <w:szCs w:val="24"/>
        </w:rPr>
        <w:t>Do the indicators you identified resonate with how your donors/stakeholder</w:t>
      </w:r>
      <w:r w:rsidR="00233199">
        <w:rPr>
          <w:rFonts w:eastAsia="Arial" w:cs="Arial"/>
          <w:szCs w:val="24"/>
        </w:rPr>
        <w:t>s</w:t>
      </w:r>
      <w:r w:rsidRPr="00476832">
        <w:rPr>
          <w:rFonts w:eastAsia="Arial" w:cs="Arial"/>
          <w:szCs w:val="24"/>
        </w:rPr>
        <w:t xml:space="preserve"> want to learn about your work?</w:t>
      </w:r>
      <w:r w:rsidRPr="00476832">
        <w:rPr>
          <w:szCs w:val="24"/>
        </w:rPr>
        <w:t xml:space="preserve"> </w:t>
      </w:r>
    </w:p>
    <w:p w14:paraId="58310AE4" w14:textId="5CF5861D" w:rsidR="00666BD5" w:rsidRPr="00476832" w:rsidRDefault="00666BD5" w:rsidP="00666BD5">
      <w:pPr>
        <w:spacing w:after="0" w:line="276" w:lineRule="auto"/>
        <w:rPr>
          <w:szCs w:val="24"/>
        </w:rPr>
      </w:pPr>
    </w:p>
    <w:p w14:paraId="1745FF55" w14:textId="7D94907C" w:rsidR="00F962B4" w:rsidRPr="000C6114" w:rsidRDefault="00F962B4" w:rsidP="000C6114">
      <w:pPr>
        <w:pStyle w:val="Title"/>
        <w:widowControl w:val="0"/>
        <w:spacing w:before="160" w:after="160" w:line="276" w:lineRule="auto"/>
        <w:contextualSpacing w:val="0"/>
        <w:rPr>
          <w:rFonts w:ascii="Gill Sans MT" w:hAnsi="Gill Sans MT"/>
          <w:b/>
          <w:sz w:val="28"/>
          <w:szCs w:val="24"/>
        </w:rPr>
      </w:pPr>
    </w:p>
    <w:p w14:paraId="1897809C" w14:textId="317C6439" w:rsidR="002C0ADD" w:rsidRDefault="002C0ADD">
      <w:pPr>
        <w:rPr>
          <w:sz w:val="20"/>
        </w:rPr>
      </w:pPr>
      <w:r>
        <w:rPr>
          <w:sz w:val="20"/>
        </w:rPr>
        <w:br w:type="page"/>
      </w:r>
    </w:p>
    <w:p w14:paraId="0C1DA9DD" w14:textId="4FD2D276" w:rsidR="005872CD" w:rsidRPr="00233199" w:rsidRDefault="00233199" w:rsidP="00233199">
      <w:pPr>
        <w:pStyle w:val="Heading1"/>
      </w:pPr>
      <w:r w:rsidRPr="00233199">
        <w:lastRenderedPageBreak/>
        <w:t>Participant Handout</w:t>
      </w:r>
    </w:p>
    <w:p w14:paraId="0D8C061A" w14:textId="6FC0AEC9" w:rsidR="00233199" w:rsidRPr="001D0680" w:rsidRDefault="001D0680" w:rsidP="005872CD">
      <w:pPr>
        <w:widowControl w:val="0"/>
        <w:spacing w:after="0" w:line="276" w:lineRule="auto"/>
        <w:rPr>
          <w:b/>
          <w:szCs w:val="24"/>
        </w:rPr>
      </w:pPr>
      <w:r w:rsidRPr="001D0680">
        <w:rPr>
          <w:b/>
          <w:szCs w:val="24"/>
        </w:rPr>
        <w:t>The KM Tools and Techniques Matrix</w:t>
      </w:r>
    </w:p>
    <w:p w14:paraId="3E7D1C69" w14:textId="4C4EE2C5" w:rsidR="00233199" w:rsidRDefault="001D0680" w:rsidP="00495010">
      <w:pPr>
        <w:pStyle w:val="Heading1"/>
      </w:pPr>
      <w:r>
        <w:rPr>
          <w:noProof/>
          <w:lang w:eastAsia="en-US"/>
        </w:rPr>
        <w:drawing>
          <wp:anchor distT="0" distB="0" distL="114300" distR="114300" simplePos="0" relativeHeight="251658240" behindDoc="1" locked="0" layoutInCell="1" allowOverlap="1" wp14:anchorId="2CD2C956" wp14:editId="7A71A66A">
            <wp:simplePos x="0" y="0"/>
            <wp:positionH relativeFrom="column">
              <wp:posOffset>-142875</wp:posOffset>
            </wp:positionH>
            <wp:positionV relativeFrom="paragraph">
              <wp:posOffset>95885</wp:posOffset>
            </wp:positionV>
            <wp:extent cx="5943600" cy="5332730"/>
            <wp:effectExtent l="0" t="0" r="0" b="0"/>
            <wp:wrapTight wrapText="bothSides">
              <wp:wrapPolygon edited="0">
                <wp:start x="10523" y="3858"/>
                <wp:lineTo x="10385" y="4167"/>
                <wp:lineTo x="10246" y="5247"/>
                <wp:lineTo x="9831" y="5247"/>
                <wp:lineTo x="8031" y="6250"/>
                <wp:lineTo x="7892" y="6559"/>
                <wp:lineTo x="7131" y="7639"/>
                <wp:lineTo x="6577" y="8951"/>
                <wp:lineTo x="5123" y="10185"/>
                <wp:lineTo x="5123" y="10571"/>
                <wp:lineTo x="6023" y="11420"/>
                <wp:lineTo x="6438" y="11420"/>
                <wp:lineTo x="6438" y="11729"/>
                <wp:lineTo x="6785" y="12654"/>
                <wp:lineTo x="7546" y="14198"/>
                <wp:lineTo x="8723" y="15124"/>
                <wp:lineTo x="10800" y="16358"/>
                <wp:lineTo x="11146" y="16358"/>
                <wp:lineTo x="6369" y="17053"/>
                <wp:lineTo x="5123" y="17284"/>
                <wp:lineTo x="5192" y="17747"/>
                <wp:lineTo x="10662" y="17747"/>
                <wp:lineTo x="10662" y="17593"/>
                <wp:lineTo x="12254" y="17207"/>
                <wp:lineTo x="12392" y="16898"/>
                <wp:lineTo x="11700" y="16358"/>
                <wp:lineTo x="12115" y="16358"/>
                <wp:lineTo x="13985" y="15355"/>
                <wp:lineTo x="14123" y="15124"/>
                <wp:lineTo x="15438" y="13889"/>
                <wp:lineTo x="16200" y="12654"/>
                <wp:lineTo x="16338" y="11420"/>
                <wp:lineTo x="17031" y="11420"/>
                <wp:lineTo x="18000" y="10648"/>
                <wp:lineTo x="17862" y="10185"/>
                <wp:lineTo x="16200" y="8951"/>
                <wp:lineTo x="15854" y="7639"/>
                <wp:lineTo x="14954" y="6404"/>
                <wp:lineTo x="14123" y="5710"/>
                <wp:lineTo x="13223" y="5247"/>
                <wp:lineTo x="13292" y="4553"/>
                <wp:lineTo x="12254" y="4012"/>
                <wp:lineTo x="10800" y="3858"/>
                <wp:lineTo x="10523" y="385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332730"/>
                    </a:xfrm>
                    <a:prstGeom prst="rect">
                      <a:avLst/>
                    </a:prstGeom>
                  </pic:spPr>
                </pic:pic>
              </a:graphicData>
            </a:graphic>
            <wp14:sizeRelH relativeFrom="page">
              <wp14:pctWidth>0</wp14:pctWidth>
            </wp14:sizeRelH>
            <wp14:sizeRelV relativeFrom="page">
              <wp14:pctHeight>0</wp14:pctHeight>
            </wp14:sizeRelV>
          </wp:anchor>
        </w:drawing>
      </w:r>
    </w:p>
    <w:p w14:paraId="605CC1F5" w14:textId="77777777" w:rsidR="00233199" w:rsidRPr="00233199" w:rsidRDefault="00233199" w:rsidP="00233199"/>
    <w:p w14:paraId="7DF839EF" w14:textId="77777777" w:rsidR="00233199" w:rsidRPr="00233199" w:rsidRDefault="00233199" w:rsidP="00233199"/>
    <w:p w14:paraId="6A84BAFA" w14:textId="77777777" w:rsidR="00233199" w:rsidRPr="00233199" w:rsidRDefault="00233199" w:rsidP="00233199"/>
    <w:p w14:paraId="5CA6BE9B" w14:textId="77777777" w:rsidR="00233199" w:rsidRPr="00233199" w:rsidRDefault="00233199" w:rsidP="00233199"/>
    <w:p w14:paraId="6D7C5F42" w14:textId="77777777" w:rsidR="00233199" w:rsidRPr="00233199" w:rsidRDefault="00233199" w:rsidP="00233199"/>
    <w:p w14:paraId="7E79CA52" w14:textId="77777777" w:rsidR="00233199" w:rsidRPr="00233199" w:rsidRDefault="00233199" w:rsidP="00233199"/>
    <w:p w14:paraId="22A39978" w14:textId="77777777" w:rsidR="00233199" w:rsidRPr="00233199" w:rsidRDefault="00233199" w:rsidP="00233199"/>
    <w:p w14:paraId="24AB574F" w14:textId="77777777" w:rsidR="00233199" w:rsidRPr="00233199" w:rsidRDefault="00233199" w:rsidP="00233199"/>
    <w:p w14:paraId="4B9AB13E" w14:textId="77777777" w:rsidR="00233199" w:rsidRPr="00233199" w:rsidRDefault="00233199" w:rsidP="00233199"/>
    <w:p w14:paraId="5AF35637" w14:textId="77777777" w:rsidR="00233199" w:rsidRPr="00233199" w:rsidRDefault="00233199" w:rsidP="00233199"/>
    <w:p w14:paraId="4F4A4E40" w14:textId="77777777" w:rsidR="00233199" w:rsidRPr="00233199" w:rsidRDefault="00233199" w:rsidP="00233199"/>
    <w:p w14:paraId="16B985B8" w14:textId="77777777" w:rsidR="00233199" w:rsidRPr="00233199" w:rsidRDefault="00233199" w:rsidP="00233199"/>
    <w:p w14:paraId="7E746563" w14:textId="77777777" w:rsidR="00233199" w:rsidRPr="00233199" w:rsidRDefault="00233199" w:rsidP="00233199"/>
    <w:p w14:paraId="27CE9B0B" w14:textId="77777777" w:rsidR="00233199" w:rsidRPr="00233199" w:rsidRDefault="00233199" w:rsidP="00233199"/>
    <w:p w14:paraId="03342D77" w14:textId="77777777" w:rsidR="00233199" w:rsidRPr="00233199" w:rsidRDefault="00233199" w:rsidP="00233199"/>
    <w:p w14:paraId="178BE65B" w14:textId="77777777" w:rsidR="00233199" w:rsidRPr="00233199" w:rsidRDefault="00233199" w:rsidP="00233199"/>
    <w:p w14:paraId="3EC232F2" w14:textId="0065C6BD" w:rsidR="00233199" w:rsidRDefault="00233199" w:rsidP="00233199">
      <w:r>
        <w:t>KM Tools and Techniques are measured by Reach, Engagement, Usefulness:</w:t>
      </w:r>
    </w:p>
    <w:p w14:paraId="78608BCC" w14:textId="5A6D1022" w:rsidR="00233199" w:rsidRPr="00233199" w:rsidRDefault="00233199" w:rsidP="00233199">
      <w:pPr>
        <w:pStyle w:val="ListParagraph"/>
        <w:numPr>
          <w:ilvl w:val="0"/>
          <w:numId w:val="26"/>
        </w:numPr>
      </w:pPr>
      <w:r w:rsidRPr="00233199">
        <w:rPr>
          <w:b/>
        </w:rPr>
        <w:t>Reach</w:t>
      </w:r>
      <w:r>
        <w:t xml:space="preserve"> </w:t>
      </w:r>
      <w:r w:rsidRPr="00233199">
        <w:t xml:space="preserve">refers to the breadth </w:t>
      </w:r>
      <w:r>
        <w:t xml:space="preserve">(how far out) </w:t>
      </w:r>
      <w:r w:rsidRPr="00233199">
        <w:t xml:space="preserve">and saturation </w:t>
      </w:r>
      <w:r>
        <w:t xml:space="preserve">(how deep) </w:t>
      </w:r>
      <w:r w:rsidRPr="00233199">
        <w:t xml:space="preserve">of your dissemination, distribution, and knowledge-exchange efforts. </w:t>
      </w:r>
    </w:p>
    <w:p w14:paraId="3CE89E43" w14:textId="06E71726" w:rsidR="00233199" w:rsidRDefault="00233199" w:rsidP="00233199">
      <w:pPr>
        <w:pStyle w:val="ListParagraph"/>
        <w:numPr>
          <w:ilvl w:val="0"/>
          <w:numId w:val="26"/>
        </w:numPr>
      </w:pPr>
      <w:r w:rsidRPr="00233199">
        <w:rPr>
          <w:b/>
        </w:rPr>
        <w:t>Engagement</w:t>
      </w:r>
      <w:r>
        <w:t xml:space="preserve"> </w:t>
      </w:r>
      <w:r w:rsidRPr="00233199">
        <w:t>relates to users’ interactions with other users and to their connection with the knowledge presented.</w:t>
      </w:r>
    </w:p>
    <w:p w14:paraId="3F08DE11" w14:textId="6B6FF745" w:rsidR="00233199" w:rsidRPr="00233199" w:rsidRDefault="00233199" w:rsidP="00233199">
      <w:pPr>
        <w:pStyle w:val="ListParagraph"/>
        <w:numPr>
          <w:ilvl w:val="0"/>
          <w:numId w:val="26"/>
        </w:numPr>
      </w:pPr>
      <w:r w:rsidRPr="00233199">
        <w:rPr>
          <w:b/>
        </w:rPr>
        <w:t>Usefulness</w:t>
      </w:r>
      <w:r>
        <w:t xml:space="preserve"> is determined by two</w:t>
      </w:r>
      <w:r w:rsidRPr="00233199">
        <w:t xml:space="preserve"> factors: satisfaction and quality.</w:t>
      </w:r>
      <w:r>
        <w:t xml:space="preserve"> </w:t>
      </w:r>
      <w:r w:rsidRPr="00233199">
        <w:t>Satisfaction reflects the user’s evaluation of the relevance of the content of the KM output and also of the presentation and delivery mechanism.</w:t>
      </w:r>
      <w:r>
        <w:t xml:space="preserve"> </w:t>
      </w:r>
      <w:r w:rsidRPr="00233199">
        <w:t>Quality refers to whether the KM activities are accurate, authoritative, objective, current, and covering the intended scope.</w:t>
      </w:r>
    </w:p>
    <w:p w14:paraId="489E8372" w14:textId="50E46079" w:rsidR="00233199" w:rsidRPr="00233199" w:rsidRDefault="00233199" w:rsidP="00233199"/>
    <w:p w14:paraId="3AB53D25" w14:textId="750A27B7" w:rsidR="009B133F" w:rsidRDefault="00495010" w:rsidP="00495010">
      <w:pPr>
        <w:pStyle w:val="Heading1"/>
      </w:pPr>
      <w:r w:rsidRPr="00233199">
        <w:br w:type="page"/>
      </w:r>
      <w:r w:rsidR="001D0680">
        <w:lastRenderedPageBreak/>
        <w:t xml:space="preserve">Exercise </w:t>
      </w:r>
      <w:r>
        <w:t>Worksheet</w:t>
      </w:r>
    </w:p>
    <w:p w14:paraId="01809AAE" w14:textId="4DF9B333" w:rsidR="00495010" w:rsidRDefault="00495010" w:rsidP="00495010">
      <w:r>
        <w:t>Quadrant: ________________________</w:t>
      </w:r>
    </w:p>
    <w:p w14:paraId="3DBAAE32" w14:textId="77777777" w:rsidR="00495010" w:rsidRDefault="00495010" w:rsidP="00495010"/>
    <w:p w14:paraId="46FB0E35" w14:textId="3B856CD3" w:rsidR="00495010" w:rsidRDefault="00233199" w:rsidP="00495010">
      <w:r>
        <w:t>Tool/technique</w:t>
      </w:r>
      <w:r w:rsidR="00495010">
        <w:t>, indicator, and data source</w:t>
      </w:r>
    </w:p>
    <w:p w14:paraId="1B8D9EBC" w14:textId="77777777" w:rsidR="00495010" w:rsidRDefault="00495010" w:rsidP="00495010"/>
    <w:p w14:paraId="53B72ECD" w14:textId="76C2E3E3" w:rsidR="00495010" w:rsidRPr="00495010" w:rsidRDefault="00233199" w:rsidP="00495010">
      <w:pPr>
        <w:pStyle w:val="ListParagraph"/>
        <w:numPr>
          <w:ilvl w:val="0"/>
          <w:numId w:val="23"/>
        </w:numPr>
      </w:pPr>
      <w:r>
        <w:t>Tool/technique</w:t>
      </w:r>
      <w:r w:rsidR="00495010">
        <w:t>___________________________________________________________</w:t>
      </w:r>
      <w:r w:rsidR="00495010" w:rsidRPr="00495010">
        <w:rPr>
          <w:rFonts w:cs="Arial"/>
        </w:rPr>
        <w:t xml:space="preserve"> </w:t>
      </w:r>
      <w:r w:rsidR="00495010">
        <w:rPr>
          <w:rFonts w:cs="Arial"/>
        </w:rPr>
        <w:br/>
      </w:r>
    </w:p>
    <w:p w14:paraId="0359B143" w14:textId="07C705EB" w:rsidR="00495010" w:rsidRDefault="00495010" w:rsidP="00495010">
      <w:pPr>
        <w:pStyle w:val="ListParagraph"/>
      </w:pPr>
      <w:r>
        <w:rPr>
          <w:rFonts w:cs="Arial"/>
        </w:rPr>
        <w:t>Indicator ________________________________________________________________</w:t>
      </w:r>
      <w:r>
        <w:rPr>
          <w:rFonts w:cs="Arial"/>
        </w:rPr>
        <w:br/>
      </w:r>
      <w:r>
        <w:rPr>
          <w:rFonts w:cs="Arial"/>
        </w:rPr>
        <w:br/>
      </w:r>
      <w:r w:rsidRPr="00495010">
        <w:rPr>
          <w:rFonts w:cs="Arial"/>
        </w:rPr>
        <w:t>Data source:</w:t>
      </w:r>
      <w:r>
        <w:rPr>
          <w:rFonts w:cs="Arial"/>
        </w:rPr>
        <w:t xml:space="preserve"> </w:t>
      </w:r>
      <w:r w:rsidRPr="00495010">
        <w:rPr>
          <w:rFonts w:cs="Arial"/>
        </w:rPr>
        <w:t>_______________</w:t>
      </w:r>
      <w:r>
        <w:rPr>
          <w:rFonts w:cs="Arial"/>
        </w:rPr>
        <w:t>______________________________________________</w:t>
      </w:r>
      <w:r>
        <w:br/>
      </w:r>
    </w:p>
    <w:p w14:paraId="7CAAAC70" w14:textId="094465E2" w:rsidR="00495010" w:rsidRPr="00495010" w:rsidRDefault="00233199" w:rsidP="00495010">
      <w:pPr>
        <w:pStyle w:val="ListParagraph"/>
        <w:numPr>
          <w:ilvl w:val="0"/>
          <w:numId w:val="23"/>
        </w:numPr>
      </w:pPr>
      <w:r>
        <w:t>Tool/technique</w:t>
      </w:r>
      <w:r w:rsidR="00495010">
        <w:t>___________________________________________________________</w:t>
      </w:r>
      <w:r w:rsidR="00495010" w:rsidRPr="00495010">
        <w:rPr>
          <w:rFonts w:cs="Arial"/>
        </w:rPr>
        <w:t xml:space="preserve"> </w:t>
      </w:r>
      <w:r w:rsidR="00495010">
        <w:rPr>
          <w:rFonts w:cs="Arial"/>
        </w:rPr>
        <w:br/>
      </w:r>
    </w:p>
    <w:p w14:paraId="2C9D0D0E" w14:textId="128EC505" w:rsidR="00495010" w:rsidRDefault="00495010" w:rsidP="00495010">
      <w:pPr>
        <w:pStyle w:val="ListParagraph"/>
      </w:pPr>
      <w:r w:rsidRPr="00495010">
        <w:rPr>
          <w:rFonts w:cs="Arial"/>
        </w:rPr>
        <w:t>Indicator ________________________________________________________________</w:t>
      </w:r>
      <w:r w:rsidRPr="00495010">
        <w:rPr>
          <w:rFonts w:cs="Arial"/>
        </w:rPr>
        <w:br/>
      </w:r>
      <w:r w:rsidRPr="00495010">
        <w:rPr>
          <w:rFonts w:cs="Arial"/>
        </w:rPr>
        <w:br/>
        <w:t>Data source: _____________________________________________________________</w:t>
      </w:r>
    </w:p>
    <w:p w14:paraId="2E5ECFCE" w14:textId="77777777" w:rsidR="00495010" w:rsidRDefault="00495010" w:rsidP="00495010"/>
    <w:p w14:paraId="1877686A" w14:textId="02B8741D" w:rsidR="00495010" w:rsidRPr="00495010" w:rsidRDefault="00233199" w:rsidP="00495010">
      <w:pPr>
        <w:pStyle w:val="ListParagraph"/>
        <w:numPr>
          <w:ilvl w:val="0"/>
          <w:numId w:val="23"/>
        </w:numPr>
      </w:pPr>
      <w:r>
        <w:t>Tool/technique _</w:t>
      </w:r>
      <w:r w:rsidR="00495010">
        <w:t>__________________________________________________________</w:t>
      </w:r>
      <w:r w:rsidR="00495010" w:rsidRPr="00495010">
        <w:rPr>
          <w:rFonts w:cs="Arial"/>
        </w:rPr>
        <w:t xml:space="preserve"> </w:t>
      </w:r>
      <w:r w:rsidR="00495010">
        <w:rPr>
          <w:rFonts w:cs="Arial"/>
        </w:rPr>
        <w:br/>
      </w:r>
    </w:p>
    <w:p w14:paraId="2B02EA8A" w14:textId="37ED7058" w:rsidR="00495010" w:rsidRDefault="00495010" w:rsidP="00495010">
      <w:pPr>
        <w:pStyle w:val="ListParagraph"/>
      </w:pPr>
      <w:r w:rsidRPr="00495010">
        <w:rPr>
          <w:rFonts w:cs="Arial"/>
        </w:rPr>
        <w:t>Indicator ________________________________________________________________</w:t>
      </w:r>
      <w:r w:rsidRPr="00495010">
        <w:rPr>
          <w:rFonts w:cs="Arial"/>
        </w:rPr>
        <w:br/>
      </w:r>
      <w:r w:rsidRPr="00495010">
        <w:rPr>
          <w:rFonts w:cs="Arial"/>
        </w:rPr>
        <w:br/>
        <w:t>Data source: _____________________________________________________________</w:t>
      </w:r>
    </w:p>
    <w:p w14:paraId="02ED7322" w14:textId="77777777" w:rsidR="00495010" w:rsidRDefault="00495010" w:rsidP="00495010"/>
    <w:p w14:paraId="605DC179" w14:textId="34DD2C4D" w:rsidR="00495010" w:rsidRPr="00495010" w:rsidRDefault="00233199" w:rsidP="00495010">
      <w:pPr>
        <w:pStyle w:val="ListParagraph"/>
        <w:numPr>
          <w:ilvl w:val="0"/>
          <w:numId w:val="23"/>
        </w:numPr>
      </w:pPr>
      <w:r>
        <w:t xml:space="preserve">Tool/technique </w:t>
      </w:r>
      <w:r w:rsidR="00495010">
        <w:t>___________________________________________________________</w:t>
      </w:r>
      <w:r w:rsidR="00495010" w:rsidRPr="00495010">
        <w:rPr>
          <w:rFonts w:cs="Arial"/>
        </w:rPr>
        <w:t xml:space="preserve"> </w:t>
      </w:r>
      <w:r w:rsidR="00495010">
        <w:rPr>
          <w:rFonts w:cs="Arial"/>
        </w:rPr>
        <w:br/>
      </w:r>
    </w:p>
    <w:p w14:paraId="184DFCF1" w14:textId="07D4198D" w:rsidR="00495010" w:rsidRDefault="00495010" w:rsidP="00495010">
      <w:pPr>
        <w:pStyle w:val="ListParagraph"/>
        <w:rPr>
          <w:rFonts w:cs="Arial"/>
        </w:rPr>
      </w:pPr>
      <w:r w:rsidRPr="00495010">
        <w:rPr>
          <w:rFonts w:cs="Arial"/>
        </w:rPr>
        <w:t>Indicator ________________________________________________________________</w:t>
      </w:r>
      <w:r w:rsidRPr="00495010">
        <w:rPr>
          <w:rFonts w:cs="Arial"/>
        </w:rPr>
        <w:br/>
      </w:r>
      <w:r w:rsidRPr="00495010">
        <w:rPr>
          <w:rFonts w:cs="Arial"/>
        </w:rPr>
        <w:br/>
        <w:t>Data source: _____________________________________________________________</w:t>
      </w:r>
    </w:p>
    <w:p w14:paraId="51D039B0" w14:textId="77777777" w:rsidR="00495010" w:rsidRDefault="00495010" w:rsidP="00495010"/>
    <w:p w14:paraId="3C41EACE" w14:textId="787D9E62" w:rsidR="00495010" w:rsidRPr="00495010" w:rsidRDefault="00233199" w:rsidP="00495010">
      <w:pPr>
        <w:pStyle w:val="ListParagraph"/>
        <w:numPr>
          <w:ilvl w:val="0"/>
          <w:numId w:val="23"/>
        </w:numPr>
      </w:pPr>
      <w:r>
        <w:t xml:space="preserve">Tool/technique </w:t>
      </w:r>
      <w:r w:rsidR="00495010">
        <w:t>___________________________________________________________</w:t>
      </w:r>
      <w:r w:rsidR="00495010" w:rsidRPr="00495010">
        <w:rPr>
          <w:rFonts w:cs="Arial"/>
        </w:rPr>
        <w:t xml:space="preserve"> </w:t>
      </w:r>
      <w:r w:rsidR="00495010">
        <w:rPr>
          <w:rFonts w:cs="Arial"/>
        </w:rPr>
        <w:br/>
      </w:r>
    </w:p>
    <w:p w14:paraId="5C9EC3F3" w14:textId="47D9C0D2" w:rsidR="00495010" w:rsidRPr="00495010" w:rsidRDefault="00495010" w:rsidP="00495010">
      <w:pPr>
        <w:pStyle w:val="ListParagraph"/>
      </w:pPr>
      <w:r>
        <w:rPr>
          <w:rFonts w:cs="Arial"/>
        </w:rPr>
        <w:t>Indicator ________________________________________________________________</w:t>
      </w:r>
      <w:r>
        <w:rPr>
          <w:rFonts w:cs="Arial"/>
        </w:rPr>
        <w:br/>
      </w:r>
      <w:r>
        <w:rPr>
          <w:rFonts w:cs="Arial"/>
        </w:rPr>
        <w:br/>
      </w:r>
      <w:r w:rsidRPr="00495010">
        <w:rPr>
          <w:rFonts w:cs="Arial"/>
        </w:rPr>
        <w:t>Data source:</w:t>
      </w:r>
      <w:r>
        <w:rPr>
          <w:rFonts w:cs="Arial"/>
        </w:rPr>
        <w:t xml:space="preserve"> </w:t>
      </w:r>
      <w:r w:rsidRPr="00495010">
        <w:rPr>
          <w:rFonts w:cs="Arial"/>
        </w:rPr>
        <w:t>_______________</w:t>
      </w:r>
      <w:r>
        <w:rPr>
          <w:rFonts w:cs="Arial"/>
        </w:rPr>
        <w:t>______________________________________________</w:t>
      </w:r>
    </w:p>
    <w:sectPr w:rsidR="00495010" w:rsidRPr="00495010" w:rsidSect="00703F2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6DCA" w14:textId="77777777" w:rsidR="004831CD" w:rsidRDefault="004831CD">
      <w:r>
        <w:separator/>
      </w:r>
    </w:p>
    <w:p w14:paraId="6B609B4C" w14:textId="77777777" w:rsidR="004831CD" w:rsidRDefault="004831CD"/>
  </w:endnote>
  <w:endnote w:type="continuationSeparator" w:id="0">
    <w:p w14:paraId="5622A85F" w14:textId="77777777" w:rsidR="004831CD" w:rsidRDefault="004831CD">
      <w:r>
        <w:continuationSeparator/>
      </w:r>
    </w:p>
    <w:p w14:paraId="0AA21A9C" w14:textId="77777777" w:rsidR="004831CD" w:rsidRDefault="004831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Times New Roman"/>
    <w:charset w:val="00"/>
    <w:family w:val="auto"/>
    <w:pitch w:val="variable"/>
    <w:sig w:usb0="00000000" w:usb1="5000A1FF" w:usb2="00000000" w:usb3="00000000" w:csb0="000001B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6BF1239C" w14:textId="77777777" w:rsidR="005872CD" w:rsidRDefault="005872CD" w:rsidP="00703F2E">
        <w:pPr>
          <w:pStyle w:val="Footer"/>
          <w:jc w:val="right"/>
        </w:pPr>
        <w:r>
          <w:fldChar w:fldCharType="begin"/>
        </w:r>
        <w:r>
          <w:instrText xml:space="preserve"> PAGE   \* MERGEFORMAT </w:instrText>
        </w:r>
        <w:r>
          <w:fldChar w:fldCharType="separate"/>
        </w:r>
        <w:r w:rsidR="001D0680">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BF1F" w14:textId="334119CF" w:rsidR="008A3A22" w:rsidRPr="000E7712" w:rsidRDefault="008A3A22" w:rsidP="008A3A22">
    <w:pPr>
      <w:pStyle w:val="NormalWeb"/>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5655EB">
      <w:rPr>
        <w:rFonts w:ascii="Gill Sans MT" w:hAnsi="Gill Sans MT" w:cs="Arial"/>
        <w:i/>
        <w:iCs/>
        <w:color w:val="000000"/>
        <w:sz w:val="18"/>
        <w:szCs w:val="18"/>
      </w:rPr>
      <w:t>Amref</w:t>
    </w:r>
    <w:proofErr w:type="spellEnd"/>
    <w:r w:rsidRPr="005655EB">
      <w:rPr>
        <w:rFonts w:ascii="Gill Sans MT" w:hAnsi="Gill Sans MT" w:cs="Arial"/>
        <w:i/>
        <w:iCs/>
        <w:color w:val="000000"/>
        <w:sz w:val="18"/>
        <w:szCs w:val="18"/>
      </w:rPr>
      <w:t xml:space="preserve"> Health Africa,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Center for Behavioral Economics (</w:t>
    </w:r>
    <w:proofErr w:type="spellStart"/>
    <w:r w:rsidRPr="005655EB">
      <w:rPr>
        <w:rFonts w:ascii="Gill Sans MT" w:hAnsi="Gill Sans MT" w:cs="Arial"/>
        <w:i/>
        <w:iCs/>
        <w:color w:val="000000"/>
        <w:sz w:val="18"/>
        <w:szCs w:val="18"/>
      </w:rPr>
      <w:t>Busara</w:t>
    </w:r>
    <w:proofErr w:type="spellEnd"/>
    <w:r w:rsidRPr="005655EB">
      <w:rPr>
        <w:rFonts w:ascii="Gill Sans MT" w:hAnsi="Gill Sans MT" w:cs="Arial"/>
        <w:i/>
        <w:iCs/>
        <w:color w:val="000000"/>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r w:rsidRPr="000E7712">
      <w:rPr>
        <w:rFonts w:ascii="Gill Sans MT" w:eastAsiaTheme="majorEastAsia" w:hAnsi="Gill Sans MT" w:cs="Arial"/>
        <w:i/>
        <w:iCs/>
        <w:sz w:val="18"/>
        <w:szCs w:val="18"/>
      </w:rPr>
      <w:t>www.kmtraining.org</w:t>
    </w:r>
    <w:r w:rsidRPr="005655EB">
      <w:rPr>
        <w:rFonts w:ascii="Gill Sans MT" w:hAnsi="Gill Sans MT" w:cs="Arial"/>
        <w:i/>
        <w:iCs/>
        <w:color w:val="000000"/>
        <w:sz w:val="18"/>
        <w:szCs w:val="18"/>
      </w:rPr>
      <w:t>.</w:t>
    </w:r>
    <w:bookmarkEnd w:id="0"/>
  </w:p>
  <w:p w14:paraId="6BE7372C" w14:textId="1A43B9F1" w:rsidR="005872CD" w:rsidRPr="00092279" w:rsidRDefault="005872CD" w:rsidP="008A3A22">
    <w:pPr>
      <w:pStyle w:val="Footer"/>
      <w:jc w:val="right"/>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8EB08" w14:textId="77777777" w:rsidR="004831CD" w:rsidRDefault="004831CD">
      <w:r>
        <w:separator/>
      </w:r>
    </w:p>
    <w:p w14:paraId="03AD5AF7" w14:textId="77777777" w:rsidR="004831CD" w:rsidRDefault="004831CD"/>
  </w:footnote>
  <w:footnote w:type="continuationSeparator" w:id="0">
    <w:p w14:paraId="626E8154" w14:textId="77777777" w:rsidR="004831CD" w:rsidRDefault="004831CD">
      <w:r>
        <w:continuationSeparator/>
      </w:r>
    </w:p>
    <w:p w14:paraId="446460E9" w14:textId="77777777" w:rsidR="004831CD" w:rsidRDefault="004831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4009A" w14:textId="77777777" w:rsidR="005872CD" w:rsidRDefault="005872CD">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4B017619">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BC64" w14:textId="5D52ADB2" w:rsidR="005872CD" w:rsidRDefault="005872CD">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6192904B">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C048F6"/>
    <w:multiLevelType w:val="hybridMultilevel"/>
    <w:tmpl w:val="0B7613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0F530CCC"/>
    <w:multiLevelType w:val="hybridMultilevel"/>
    <w:tmpl w:val="10E45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FB101A7"/>
    <w:multiLevelType w:val="hybridMultilevel"/>
    <w:tmpl w:val="8E68C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77B4"/>
    <w:multiLevelType w:val="hybridMultilevel"/>
    <w:tmpl w:val="10E45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D3055EE"/>
    <w:multiLevelType w:val="hybridMultilevel"/>
    <w:tmpl w:val="9774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F0E7B"/>
    <w:multiLevelType w:val="hybridMultilevel"/>
    <w:tmpl w:val="8E60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A41DC"/>
    <w:multiLevelType w:val="hybridMultilevel"/>
    <w:tmpl w:val="C3344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C31172"/>
    <w:multiLevelType w:val="hybridMultilevel"/>
    <w:tmpl w:val="D7F0C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7A24F7"/>
    <w:multiLevelType w:val="multilevel"/>
    <w:tmpl w:val="8CB8DDB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15:restartNumberingAfterBreak="0">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76B504E"/>
    <w:multiLevelType w:val="hybridMultilevel"/>
    <w:tmpl w:val="F400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9650B7D"/>
    <w:multiLevelType w:val="hybridMultilevel"/>
    <w:tmpl w:val="C274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A06B4"/>
    <w:multiLevelType w:val="hybridMultilevel"/>
    <w:tmpl w:val="B026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9"/>
  </w:num>
  <w:num w:numId="4">
    <w:abstractNumId w:val="20"/>
  </w:num>
  <w:num w:numId="5">
    <w:abstractNumId w:val="3"/>
  </w:num>
  <w:num w:numId="6">
    <w:abstractNumId w:val="7"/>
  </w:num>
  <w:num w:numId="7">
    <w:abstractNumId w:val="6"/>
  </w:num>
  <w:num w:numId="8">
    <w:abstractNumId w:val="12"/>
  </w:num>
  <w:num w:numId="9">
    <w:abstractNumId w:val="24"/>
  </w:num>
  <w:num w:numId="10">
    <w:abstractNumId w:val="11"/>
  </w:num>
  <w:num w:numId="11">
    <w:abstractNumId w:val="5"/>
  </w:num>
  <w:num w:numId="12">
    <w:abstractNumId w:val="21"/>
  </w:num>
  <w:num w:numId="13">
    <w:abstractNumId w:val="25"/>
  </w:num>
  <w:num w:numId="14">
    <w:abstractNumId w:val="18"/>
  </w:num>
  <w:num w:numId="15">
    <w:abstractNumId w:val="15"/>
  </w:num>
  <w:num w:numId="16">
    <w:abstractNumId w:val="2"/>
  </w:num>
  <w:num w:numId="17">
    <w:abstractNumId w:val="23"/>
  </w:num>
  <w:num w:numId="18">
    <w:abstractNumId w:val="13"/>
  </w:num>
  <w:num w:numId="19">
    <w:abstractNumId w:val="17"/>
  </w:num>
  <w:num w:numId="20">
    <w:abstractNumId w:val="14"/>
  </w:num>
  <w:num w:numId="21">
    <w:abstractNumId w:val="19"/>
  </w:num>
  <w:num w:numId="22">
    <w:abstractNumId w:val="22"/>
  </w:num>
  <w:num w:numId="23">
    <w:abstractNumId w:val="8"/>
  </w:num>
  <w:num w:numId="24">
    <w:abstractNumId w:val="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83866"/>
    <w:rsid w:val="00092279"/>
    <w:rsid w:val="000B0A08"/>
    <w:rsid w:val="000C6114"/>
    <w:rsid w:val="000F7AA9"/>
    <w:rsid w:val="00181E13"/>
    <w:rsid w:val="00194099"/>
    <w:rsid w:val="001A7791"/>
    <w:rsid w:val="001C0DA3"/>
    <w:rsid w:val="001C281B"/>
    <w:rsid w:val="001D0680"/>
    <w:rsid w:val="00206B10"/>
    <w:rsid w:val="00233199"/>
    <w:rsid w:val="00250AA8"/>
    <w:rsid w:val="00263913"/>
    <w:rsid w:val="00263D7E"/>
    <w:rsid w:val="002A73BD"/>
    <w:rsid w:val="002C0ADD"/>
    <w:rsid w:val="002D3A6B"/>
    <w:rsid w:val="0030070D"/>
    <w:rsid w:val="003121B9"/>
    <w:rsid w:val="00313DB9"/>
    <w:rsid w:val="00332EA5"/>
    <w:rsid w:val="003D1A71"/>
    <w:rsid w:val="003D75BB"/>
    <w:rsid w:val="004248EA"/>
    <w:rsid w:val="004831CD"/>
    <w:rsid w:val="00491003"/>
    <w:rsid w:val="00495010"/>
    <w:rsid w:val="004D32EA"/>
    <w:rsid w:val="004F118D"/>
    <w:rsid w:val="004F5726"/>
    <w:rsid w:val="0055553D"/>
    <w:rsid w:val="005872CD"/>
    <w:rsid w:val="005F46EB"/>
    <w:rsid w:val="00630F3F"/>
    <w:rsid w:val="00666BD5"/>
    <w:rsid w:val="00681FE7"/>
    <w:rsid w:val="00703F2E"/>
    <w:rsid w:val="007526FD"/>
    <w:rsid w:val="008A3A22"/>
    <w:rsid w:val="009763B6"/>
    <w:rsid w:val="009923BB"/>
    <w:rsid w:val="0099327F"/>
    <w:rsid w:val="009A00FF"/>
    <w:rsid w:val="009B133F"/>
    <w:rsid w:val="009C3275"/>
    <w:rsid w:val="00A43205"/>
    <w:rsid w:val="00A54584"/>
    <w:rsid w:val="00AD26EC"/>
    <w:rsid w:val="00AE1D16"/>
    <w:rsid w:val="00B06816"/>
    <w:rsid w:val="00BA7CA4"/>
    <w:rsid w:val="00C61912"/>
    <w:rsid w:val="00C6377D"/>
    <w:rsid w:val="00CB3DCE"/>
    <w:rsid w:val="00CC2C5D"/>
    <w:rsid w:val="00D05E0A"/>
    <w:rsid w:val="00D904BF"/>
    <w:rsid w:val="00DC6957"/>
    <w:rsid w:val="00E107CA"/>
    <w:rsid w:val="00E84E9D"/>
    <w:rsid w:val="00E966B8"/>
    <w:rsid w:val="00EA051F"/>
    <w:rsid w:val="00EF16F0"/>
    <w:rsid w:val="00F24DAF"/>
    <w:rsid w:val="00F53B18"/>
    <w:rsid w:val="00F9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808AB224-9D99-4234-BB77-4402C65E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2CD"/>
    <w:pPr>
      <w:spacing w:after="0" w:line="240" w:lineRule="auto"/>
      <w:ind w:left="720"/>
      <w:contextualSpacing/>
    </w:pPr>
    <w:rPr>
      <w:rFonts w:asciiTheme="minorHAnsi" w:eastAsiaTheme="minorEastAsia" w:hAnsiTheme="minorHAnsi"/>
      <w:szCs w:val="24"/>
      <w:lang w:eastAsia="en-US"/>
    </w:rPr>
  </w:style>
  <w:style w:type="paragraph" w:styleId="BalloonText">
    <w:name w:val="Balloon Text"/>
    <w:basedOn w:val="Normal"/>
    <w:link w:val="BalloonTextChar"/>
    <w:uiPriority w:val="99"/>
    <w:semiHidden/>
    <w:unhideWhenUsed/>
    <w:rsid w:val="00F962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2B4"/>
    <w:rPr>
      <w:rFonts w:ascii="Lucida Grande" w:hAnsi="Lucida Grande" w:cs="Lucida Grande"/>
      <w:color w:val="auto"/>
      <w:sz w:val="18"/>
      <w:szCs w:val="18"/>
    </w:rPr>
  </w:style>
  <w:style w:type="paragraph" w:styleId="NormalWeb">
    <w:name w:val="Normal (Web)"/>
    <w:basedOn w:val="Normal"/>
    <w:uiPriority w:val="99"/>
    <w:unhideWhenUsed/>
    <w:rsid w:val="00233199"/>
    <w:pPr>
      <w:spacing w:before="100" w:beforeAutospacing="1" w:after="100" w:afterAutospacing="1" w:line="240" w:lineRule="auto"/>
    </w:pPr>
    <w:rPr>
      <w:rFonts w:ascii="Times New Roman" w:eastAsia="Times New Roman" w:hAnsi="Times New Roman" w:cs="Times New Roman"/>
      <w:szCs w:val="24"/>
      <w:lang w:eastAsia="en-US"/>
    </w:rPr>
  </w:style>
  <w:style w:type="character" w:styleId="FollowedHyperlink">
    <w:name w:val="FollowedHyperlink"/>
    <w:basedOn w:val="DefaultParagraphFont"/>
    <w:uiPriority w:val="99"/>
    <w:semiHidden/>
    <w:unhideWhenUsed/>
    <w:rsid w:val="008A3A22"/>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9690">
      <w:bodyDiv w:val="1"/>
      <w:marLeft w:val="0"/>
      <w:marRight w:val="0"/>
      <w:marTop w:val="0"/>
      <w:marBottom w:val="0"/>
      <w:divBdr>
        <w:top w:val="none" w:sz="0" w:space="0" w:color="auto"/>
        <w:left w:val="none" w:sz="0" w:space="0" w:color="auto"/>
        <w:bottom w:val="none" w:sz="0" w:space="0" w:color="auto"/>
        <w:right w:val="none" w:sz="0" w:space="0" w:color="auto"/>
      </w:divBdr>
    </w:div>
    <w:div w:id="171845286">
      <w:bodyDiv w:val="1"/>
      <w:marLeft w:val="0"/>
      <w:marRight w:val="0"/>
      <w:marTop w:val="0"/>
      <w:marBottom w:val="0"/>
      <w:divBdr>
        <w:top w:val="none" w:sz="0" w:space="0" w:color="auto"/>
        <w:left w:val="none" w:sz="0" w:space="0" w:color="auto"/>
        <w:bottom w:val="none" w:sz="0" w:space="0" w:color="auto"/>
        <w:right w:val="none" w:sz="0" w:space="0" w:color="auto"/>
      </w:divBdr>
    </w:div>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 w:id="1311448547">
      <w:bodyDiv w:val="1"/>
      <w:marLeft w:val="0"/>
      <w:marRight w:val="0"/>
      <w:marTop w:val="0"/>
      <w:marBottom w:val="0"/>
      <w:divBdr>
        <w:top w:val="none" w:sz="0" w:space="0" w:color="auto"/>
        <w:left w:val="none" w:sz="0" w:space="0" w:color="auto"/>
        <w:bottom w:val="none" w:sz="0" w:space="0" w:color="auto"/>
        <w:right w:val="none" w:sz="0" w:space="0" w:color="auto"/>
      </w:divBdr>
    </w:div>
    <w:div w:id="14981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4C05-1308-4BA3-B481-2EF2FC24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3</cp:revision>
  <dcterms:created xsi:type="dcterms:W3CDTF">2017-11-13T13:03:00Z</dcterms:created>
  <dcterms:modified xsi:type="dcterms:W3CDTF">2021-07-20T18:09:00Z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