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3F" w:rsidRPr="005245E5" w:rsidRDefault="00B777C8" w:rsidP="00206B10">
      <w:pPr>
        <w:pStyle w:val="Titre2"/>
        <w:keepNext w:val="0"/>
        <w:keepLines w:val="0"/>
        <w:widowControl w:val="0"/>
        <w:spacing w:after="360"/>
        <w:rPr>
          <w:sz w:val="40"/>
          <w:szCs w:val="32"/>
          <w:lang w:val="fr-CA"/>
        </w:rPr>
      </w:pPr>
      <w:r>
        <w:rPr>
          <w:sz w:val="40"/>
          <w:szCs w:val="32"/>
          <w:lang w:val="fr"/>
        </w:rPr>
        <w:t>Exercice :</w:t>
      </w:r>
      <w:r>
        <w:rPr>
          <w:sz w:val="40"/>
          <w:szCs w:val="32"/>
          <w:lang w:val="fr"/>
        </w:rPr>
        <w:br/>
        <w:t xml:space="preserve">Rédiger des objectifs d'apprentissage </w:t>
      </w:r>
    </w:p>
    <w:p w:rsidR="009B133F" w:rsidRPr="005245E5" w:rsidRDefault="00B777C8" w:rsidP="00E84E9D">
      <w:pPr>
        <w:spacing w:before="160" w:after="160" w:line="276" w:lineRule="auto"/>
        <w:rPr>
          <w:rFonts w:eastAsiaTheme="majorEastAsia" w:cstheme="majorBidi"/>
          <w:b/>
          <w:sz w:val="28"/>
          <w:szCs w:val="26"/>
          <w:lang w:val="fr-CA"/>
        </w:rPr>
      </w:pPr>
      <w:r w:rsidRPr="00E84E9D">
        <w:rPr>
          <w:rFonts w:eastAsiaTheme="majorEastAsia" w:cstheme="majorBidi"/>
          <w:b/>
          <w:sz w:val="28"/>
          <w:szCs w:val="26"/>
          <w:lang w:val="fr"/>
        </w:rPr>
        <w:t>Vue d'ensemble</w:t>
      </w:r>
    </w:p>
    <w:p w:rsidR="0069766C" w:rsidRPr="005245E5" w:rsidRDefault="00B777C8" w:rsidP="0069766C">
      <w:pPr>
        <w:widowControl w:val="0"/>
        <w:spacing w:after="0" w:line="276" w:lineRule="auto"/>
        <w:rPr>
          <w:rFonts w:eastAsia="Arial" w:cs="Arial"/>
          <w:i/>
          <w:szCs w:val="24"/>
          <w:lang w:val="fr-CA"/>
        </w:rPr>
      </w:pPr>
      <w:r w:rsidRPr="00F22FDF">
        <w:rPr>
          <w:rFonts w:eastAsia="Arial" w:cs="Arial"/>
          <w:szCs w:val="24"/>
          <w:lang w:val="fr"/>
        </w:rPr>
        <w:t>Dans cet exercice, les participants s'exerceront à créer des objectifs d'apprentissage SMART (Spécifiques, Mesurables, Appropriés, Réalistes, Temporels) qui répondent aux besoins de connaissances de leur public. Ils apprendront d'abord à connaître les crit</w:t>
      </w:r>
      <w:r w:rsidRPr="00F22FDF">
        <w:rPr>
          <w:rFonts w:eastAsia="Arial" w:cs="Arial"/>
          <w:szCs w:val="24"/>
          <w:lang w:val="fr"/>
        </w:rPr>
        <w:t xml:space="preserve">ères SMART et examineront un exemple d'objectif d'apprentissage qui répond aux critères SMART, avant de développer le leur.  </w:t>
      </w:r>
    </w:p>
    <w:p w:rsidR="00671645" w:rsidRPr="00E84E9D" w:rsidRDefault="00B777C8" w:rsidP="00671645">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lang w:val="fr"/>
        </w:rPr>
        <w:t xml:space="preserve">Objectifs </w:t>
      </w:r>
    </w:p>
    <w:p w:rsidR="00671645" w:rsidRPr="005245E5" w:rsidRDefault="00B777C8" w:rsidP="00671645">
      <w:pPr>
        <w:widowControl w:val="0"/>
        <w:numPr>
          <w:ilvl w:val="0"/>
          <w:numId w:val="14"/>
        </w:numPr>
        <w:spacing w:after="0" w:line="276" w:lineRule="auto"/>
        <w:ind w:hanging="360"/>
        <w:rPr>
          <w:rFonts w:cs="Arial"/>
          <w:szCs w:val="24"/>
          <w:lang w:val="fr-CA"/>
        </w:rPr>
      </w:pPr>
      <w:r w:rsidRPr="00F22FDF">
        <w:rPr>
          <w:rFonts w:eastAsia="Arial" w:cs="Arial"/>
          <w:szCs w:val="24"/>
          <w:lang w:val="fr"/>
        </w:rPr>
        <w:t xml:space="preserve">Identifier les principes </w:t>
      </w:r>
      <w:r w:rsidRPr="00F22FDF">
        <w:rPr>
          <w:rFonts w:eastAsia="Arial" w:cs="Arial"/>
          <w:i/>
          <w:szCs w:val="24"/>
          <w:lang w:val="fr"/>
        </w:rPr>
        <w:t>SMART</w:t>
      </w:r>
      <w:r w:rsidRPr="00F22FDF">
        <w:rPr>
          <w:rFonts w:eastAsia="Arial" w:cs="Arial"/>
          <w:szCs w:val="24"/>
          <w:lang w:val="fr"/>
        </w:rPr>
        <w:t xml:space="preserve"> dans les objectifs d'apprentissage.</w:t>
      </w:r>
    </w:p>
    <w:p w:rsidR="00671645" w:rsidRPr="005245E5" w:rsidRDefault="00B777C8" w:rsidP="00671645">
      <w:pPr>
        <w:widowControl w:val="0"/>
        <w:numPr>
          <w:ilvl w:val="0"/>
          <w:numId w:val="14"/>
        </w:numPr>
        <w:spacing w:after="0" w:line="276" w:lineRule="auto"/>
        <w:ind w:hanging="360"/>
        <w:rPr>
          <w:rFonts w:cs="Arial"/>
          <w:szCs w:val="24"/>
          <w:lang w:val="fr-CA"/>
        </w:rPr>
      </w:pPr>
      <w:r w:rsidRPr="00F22FDF">
        <w:rPr>
          <w:rFonts w:cs="Arial"/>
          <w:szCs w:val="24"/>
          <w:lang w:val="fr"/>
        </w:rPr>
        <w:t>Développer un objectif d'apprentissage répondant aux</w:t>
      </w:r>
      <w:r w:rsidRPr="00F22FDF">
        <w:rPr>
          <w:rFonts w:cs="Arial"/>
          <w:szCs w:val="24"/>
          <w:lang w:val="fr"/>
        </w:rPr>
        <w:t xml:space="preserve"> critères SMART.</w:t>
      </w:r>
    </w:p>
    <w:p w:rsidR="00671645" w:rsidRPr="005245E5" w:rsidRDefault="00671645" w:rsidP="0069766C">
      <w:pPr>
        <w:widowControl w:val="0"/>
        <w:spacing w:after="0" w:line="276" w:lineRule="auto"/>
        <w:rPr>
          <w:rFonts w:eastAsia="Arial" w:cs="Arial"/>
          <w:szCs w:val="24"/>
          <w:lang w:val="fr-CA"/>
        </w:rPr>
      </w:pPr>
    </w:p>
    <w:p w:rsidR="009B133F" w:rsidRPr="005245E5" w:rsidRDefault="00B777C8" w:rsidP="00E84E9D">
      <w:pPr>
        <w:spacing w:before="160" w:after="160" w:line="276" w:lineRule="auto"/>
        <w:rPr>
          <w:rFonts w:eastAsiaTheme="majorEastAsia" w:cstheme="majorBidi"/>
          <w:b/>
          <w:sz w:val="28"/>
          <w:szCs w:val="26"/>
          <w:lang w:val="fr-CA"/>
        </w:rPr>
      </w:pPr>
      <w:r>
        <w:rPr>
          <w:rFonts w:eastAsiaTheme="majorEastAsia" w:cstheme="majorBidi"/>
          <w:b/>
          <w:sz w:val="28"/>
          <w:szCs w:val="26"/>
          <w:lang w:val="fr"/>
        </w:rPr>
        <w:t>Durée</w:t>
      </w:r>
    </w:p>
    <w:p w:rsidR="0069766C" w:rsidRPr="005245E5" w:rsidRDefault="00B777C8" w:rsidP="0069766C">
      <w:pPr>
        <w:pStyle w:val="Titre3"/>
        <w:keepNext w:val="0"/>
        <w:keepLines w:val="0"/>
        <w:widowControl w:val="0"/>
        <w:spacing w:before="0" w:after="120"/>
        <w:rPr>
          <w:rFonts w:eastAsia="Arial" w:cs="Arial"/>
          <w:i w:val="0"/>
          <w:sz w:val="24"/>
          <w:lang w:val="fr-CA"/>
        </w:rPr>
      </w:pPr>
      <w:r w:rsidRPr="0069766C">
        <w:rPr>
          <w:rFonts w:eastAsia="Arial" w:cs="Arial"/>
          <w:i w:val="0"/>
          <w:sz w:val="24"/>
          <w:lang w:val="fr"/>
        </w:rPr>
        <w:t>Préparation préalable : Le formateur devra décider comment présenter les critères SMART et les exemples d'objectifs d'apprentissage. Par exemple, le formateur peut décider de présenter ces informations sur un tableau de papier ou au</w:t>
      </w:r>
      <w:r w:rsidRPr="0069766C">
        <w:rPr>
          <w:rFonts w:eastAsia="Arial" w:cs="Arial"/>
          <w:i w:val="0"/>
          <w:sz w:val="24"/>
          <w:lang w:val="fr"/>
        </w:rPr>
        <w:t xml:space="preserve"> moyen de diapositives qu'il peut présenter sur un projecteur. </w:t>
      </w:r>
    </w:p>
    <w:p w:rsidR="0069766C" w:rsidRPr="005245E5" w:rsidRDefault="00B777C8" w:rsidP="0069766C">
      <w:pPr>
        <w:widowControl w:val="0"/>
        <w:spacing w:after="0" w:line="276" w:lineRule="auto"/>
        <w:rPr>
          <w:szCs w:val="24"/>
          <w:lang w:val="fr-CA"/>
        </w:rPr>
      </w:pPr>
      <w:r w:rsidRPr="00F22FDF">
        <w:rPr>
          <w:rFonts w:eastAsia="Arial" w:cs="Arial"/>
          <w:szCs w:val="24"/>
          <w:lang w:val="fr"/>
        </w:rPr>
        <w:t>Cette activité durera environ 45 minutes.</w:t>
      </w:r>
    </w:p>
    <w:p w:rsidR="009B133F" w:rsidRPr="00E84E9D" w:rsidRDefault="00B777C8" w:rsidP="00E84E9D">
      <w:pPr>
        <w:widowControl w:val="0"/>
        <w:spacing w:before="160" w:after="160" w:line="276" w:lineRule="auto"/>
        <w:rPr>
          <w:sz w:val="28"/>
        </w:rPr>
      </w:pPr>
      <w:r w:rsidRPr="00E84E9D">
        <w:rPr>
          <w:b/>
          <w:sz w:val="28"/>
          <w:szCs w:val="24"/>
          <w:lang w:val="fr"/>
        </w:rPr>
        <w:t>Mettre en œuvre l'activité</w:t>
      </w:r>
    </w:p>
    <w:p w:rsidR="0069766C" w:rsidRPr="005245E5" w:rsidRDefault="00B777C8" w:rsidP="0069766C">
      <w:pPr>
        <w:widowControl w:val="0"/>
        <w:numPr>
          <w:ilvl w:val="0"/>
          <w:numId w:val="15"/>
        </w:numPr>
        <w:spacing w:after="0" w:line="276" w:lineRule="auto"/>
        <w:ind w:hanging="360"/>
        <w:rPr>
          <w:rFonts w:eastAsia="Arial" w:cs="Arial"/>
          <w:szCs w:val="24"/>
          <w:lang w:val="fr-CA"/>
        </w:rPr>
      </w:pPr>
      <w:r w:rsidRPr="00F22FDF">
        <w:rPr>
          <w:rFonts w:eastAsia="Arial" w:cs="Arial"/>
          <w:szCs w:val="24"/>
          <w:lang w:val="fr"/>
        </w:rPr>
        <w:t xml:space="preserve">Le formateur aura besoin d'environ 10 minutes pour introduire l'activité, expliquer les critères SMART, et montrer un exemple d'objectif d'apprentissage </w:t>
      </w:r>
      <w:r w:rsidRPr="00F22FDF">
        <w:rPr>
          <w:rFonts w:eastAsia="Arial" w:cs="Arial"/>
          <w:szCs w:val="24"/>
          <w:lang w:val="fr"/>
        </w:rPr>
        <w:lastRenderedPageBreak/>
        <w:t xml:space="preserve">qui adhère aux critères SMART. </w:t>
      </w:r>
    </w:p>
    <w:p w:rsidR="0073104D" w:rsidRPr="005245E5" w:rsidRDefault="00B777C8" w:rsidP="0069766C">
      <w:pPr>
        <w:widowControl w:val="0"/>
        <w:numPr>
          <w:ilvl w:val="0"/>
          <w:numId w:val="15"/>
        </w:numPr>
        <w:spacing w:after="0" w:line="276" w:lineRule="auto"/>
        <w:ind w:hanging="360"/>
        <w:rPr>
          <w:rFonts w:eastAsia="Arial" w:cs="Arial"/>
          <w:szCs w:val="24"/>
          <w:lang w:val="fr-CA"/>
        </w:rPr>
      </w:pPr>
      <w:r>
        <w:rPr>
          <w:rFonts w:eastAsia="Arial" w:cs="Arial"/>
          <w:szCs w:val="24"/>
          <w:lang w:val="fr"/>
        </w:rPr>
        <w:t>Le formateur aura ensuite besoin d'environ 5 minutes supplémentaires po</w:t>
      </w:r>
      <w:r>
        <w:rPr>
          <w:rFonts w:eastAsia="Arial" w:cs="Arial"/>
          <w:szCs w:val="24"/>
          <w:lang w:val="fr"/>
        </w:rPr>
        <w:t>ur que le groupe dans son ensemble évalue ensemble un objectif d'apprentissage pour déterminer s'il adhère aux critères SMART.</w:t>
      </w:r>
    </w:p>
    <w:p w:rsidR="0073104D" w:rsidRPr="00F22FDF" w:rsidRDefault="00B777C8" w:rsidP="0069766C">
      <w:pPr>
        <w:widowControl w:val="0"/>
        <w:numPr>
          <w:ilvl w:val="0"/>
          <w:numId w:val="15"/>
        </w:numPr>
        <w:spacing w:after="0" w:line="276" w:lineRule="auto"/>
        <w:ind w:hanging="360"/>
        <w:rPr>
          <w:rFonts w:eastAsia="Arial" w:cs="Arial"/>
          <w:szCs w:val="24"/>
        </w:rPr>
      </w:pPr>
      <w:r>
        <w:rPr>
          <w:rFonts w:eastAsia="Arial" w:cs="Arial"/>
          <w:szCs w:val="24"/>
          <w:lang w:val="fr"/>
        </w:rPr>
        <w:t>Les participants peuvent ensuite se mettre par deux ou former de petits groupes pour élaborer leur propre objectif d'apprentissag</w:t>
      </w:r>
      <w:r>
        <w:rPr>
          <w:rFonts w:eastAsia="Arial" w:cs="Arial"/>
          <w:szCs w:val="24"/>
          <w:lang w:val="fr"/>
        </w:rPr>
        <w:t xml:space="preserve">e en respectant les critères SMART. Ils disposeront d'environ 15 minutes pour réaliser cette activité. </w:t>
      </w:r>
    </w:p>
    <w:p w:rsidR="0069766C" w:rsidRPr="005245E5" w:rsidRDefault="00B777C8" w:rsidP="0069766C">
      <w:pPr>
        <w:widowControl w:val="0"/>
        <w:numPr>
          <w:ilvl w:val="0"/>
          <w:numId w:val="15"/>
        </w:numPr>
        <w:spacing w:after="0" w:line="276" w:lineRule="auto"/>
        <w:ind w:hanging="360"/>
        <w:rPr>
          <w:rFonts w:eastAsia="Arial" w:cs="Arial"/>
          <w:szCs w:val="24"/>
          <w:lang w:val="fr-CA"/>
        </w:rPr>
      </w:pPr>
      <w:r w:rsidRPr="00F22FDF">
        <w:rPr>
          <w:rFonts w:eastAsia="Arial" w:cs="Arial"/>
          <w:szCs w:val="24"/>
          <w:lang w:val="fr"/>
        </w:rPr>
        <w:t>Après l'activité, les participants se regrouperont et pourront partager les objectifs d'apprentissage qu'ils ont élaborés et résumer les principaux poin</w:t>
      </w:r>
      <w:r w:rsidRPr="00F22FDF">
        <w:rPr>
          <w:rFonts w:eastAsia="Arial" w:cs="Arial"/>
          <w:szCs w:val="24"/>
          <w:lang w:val="fr"/>
        </w:rPr>
        <w:t>ts à retenir des discussions en petits groupes.</w:t>
      </w:r>
    </w:p>
    <w:p w:rsidR="0069766C" w:rsidRPr="00AD0E87" w:rsidRDefault="00B777C8" w:rsidP="00AD0E87">
      <w:pPr>
        <w:spacing w:before="160" w:after="160" w:line="276" w:lineRule="auto"/>
        <w:rPr>
          <w:rFonts w:eastAsiaTheme="majorEastAsia" w:cstheme="majorBidi"/>
          <w:b/>
          <w:sz w:val="28"/>
          <w:szCs w:val="26"/>
        </w:rPr>
      </w:pPr>
      <w:r>
        <w:rPr>
          <w:rFonts w:eastAsiaTheme="majorEastAsia" w:cstheme="majorBidi"/>
          <w:b/>
          <w:sz w:val="28"/>
          <w:szCs w:val="26"/>
          <w:lang w:val="fr"/>
        </w:rPr>
        <w:t>Étapes de l'activité</w:t>
      </w:r>
    </w:p>
    <w:p w:rsidR="0069766C" w:rsidRPr="005245E5" w:rsidRDefault="00B777C8" w:rsidP="0069766C">
      <w:pPr>
        <w:widowControl w:val="0"/>
        <w:numPr>
          <w:ilvl w:val="0"/>
          <w:numId w:val="16"/>
        </w:numPr>
        <w:spacing w:after="0" w:line="276" w:lineRule="auto"/>
        <w:ind w:hanging="360"/>
        <w:rPr>
          <w:szCs w:val="24"/>
          <w:lang w:val="fr-CA"/>
        </w:rPr>
      </w:pPr>
      <w:r w:rsidRPr="00F22FDF">
        <w:rPr>
          <w:rFonts w:eastAsia="Arial" w:cs="Arial"/>
          <w:szCs w:val="24"/>
          <w:u w:val="single"/>
          <w:lang w:val="fr"/>
        </w:rPr>
        <w:t>Introduction</w:t>
      </w:r>
      <w:r w:rsidR="005245E5">
        <w:rPr>
          <w:rFonts w:eastAsia="Arial" w:cs="Arial"/>
          <w:szCs w:val="24"/>
          <w:lang w:val="fr"/>
        </w:rPr>
        <w:t> </w:t>
      </w:r>
      <w:r w:rsidRPr="00F22FDF">
        <w:rPr>
          <w:rFonts w:eastAsia="Arial" w:cs="Arial"/>
          <w:szCs w:val="24"/>
          <w:lang w:val="fr"/>
        </w:rPr>
        <w:t>: Le formateur expliquera les critères SMART en relation avec le développement d'un objectif d'apprentissage approprié :</w:t>
      </w:r>
    </w:p>
    <w:p w:rsidR="0069766C" w:rsidRPr="005245E5" w:rsidRDefault="00B777C8" w:rsidP="008C7859">
      <w:pPr>
        <w:pStyle w:val="Paragraphedeliste"/>
        <w:widowControl w:val="0"/>
        <w:numPr>
          <w:ilvl w:val="0"/>
          <w:numId w:val="17"/>
        </w:numPr>
        <w:spacing w:after="0" w:line="276" w:lineRule="auto"/>
        <w:rPr>
          <w:rFonts w:cs="Arial"/>
          <w:szCs w:val="24"/>
          <w:lang w:val="fr-CA"/>
        </w:rPr>
      </w:pPr>
      <w:r w:rsidRPr="008C7859">
        <w:rPr>
          <w:rFonts w:cs="Arial"/>
          <w:szCs w:val="24"/>
          <w:lang w:val="fr"/>
        </w:rPr>
        <w:t xml:space="preserve">Spécifique : le résultat souhaité et le public visé sont-ils clairement spécifiés ? </w:t>
      </w:r>
    </w:p>
    <w:p w:rsidR="0069766C" w:rsidRPr="005245E5" w:rsidRDefault="00B777C8" w:rsidP="008C7859">
      <w:pPr>
        <w:pStyle w:val="Paragraphedeliste"/>
        <w:widowControl w:val="0"/>
        <w:numPr>
          <w:ilvl w:val="0"/>
          <w:numId w:val="17"/>
        </w:numPr>
        <w:spacing w:after="0" w:line="276" w:lineRule="auto"/>
        <w:rPr>
          <w:rFonts w:cs="Arial"/>
          <w:szCs w:val="24"/>
          <w:lang w:val="fr-CA"/>
        </w:rPr>
      </w:pPr>
      <w:r w:rsidRPr="008C7859">
        <w:rPr>
          <w:rFonts w:cs="Arial"/>
          <w:szCs w:val="24"/>
          <w:lang w:val="fr"/>
        </w:rPr>
        <w:t xml:space="preserve">Mesurable : La réalisation de l'objectif peut-elle être quantifiée et mesurée ? </w:t>
      </w:r>
    </w:p>
    <w:p w:rsidR="0069766C" w:rsidRPr="005245E5" w:rsidRDefault="00B777C8" w:rsidP="008C7859">
      <w:pPr>
        <w:pStyle w:val="Paragraphedeliste"/>
        <w:widowControl w:val="0"/>
        <w:numPr>
          <w:ilvl w:val="0"/>
          <w:numId w:val="17"/>
        </w:numPr>
        <w:spacing w:after="0" w:line="276" w:lineRule="auto"/>
        <w:rPr>
          <w:rFonts w:cs="Arial"/>
          <w:szCs w:val="24"/>
          <w:lang w:val="fr-CA"/>
        </w:rPr>
      </w:pPr>
      <w:r w:rsidRPr="008C7859">
        <w:rPr>
          <w:rFonts w:cs="Arial"/>
          <w:szCs w:val="24"/>
          <w:lang w:val="fr"/>
        </w:rPr>
        <w:t xml:space="preserve">Approprié : L'objectif est-il approprié compte tenu de l'intervention d'apprentissage ? </w:t>
      </w:r>
    </w:p>
    <w:p w:rsidR="0069766C" w:rsidRPr="005245E5" w:rsidRDefault="00B777C8" w:rsidP="008C7859">
      <w:pPr>
        <w:pStyle w:val="Paragraphedeliste"/>
        <w:widowControl w:val="0"/>
        <w:numPr>
          <w:ilvl w:val="0"/>
          <w:numId w:val="17"/>
        </w:numPr>
        <w:spacing w:after="0" w:line="276" w:lineRule="auto"/>
        <w:rPr>
          <w:rFonts w:cs="Arial"/>
          <w:szCs w:val="24"/>
          <w:lang w:val="fr-CA"/>
        </w:rPr>
      </w:pPr>
      <w:r w:rsidRPr="008C7859">
        <w:rPr>
          <w:rFonts w:cs="Arial"/>
          <w:szCs w:val="24"/>
          <w:lang w:val="fr"/>
        </w:rPr>
        <w:t>R</w:t>
      </w:r>
      <w:r w:rsidRPr="008C7859">
        <w:rPr>
          <w:rFonts w:cs="Arial"/>
          <w:szCs w:val="24"/>
          <w:lang w:val="fr"/>
        </w:rPr>
        <w:t xml:space="preserve">éaliste : L'objectif peut-il être atteint de manière réaliste avec les ressources disponibles ? </w:t>
      </w:r>
    </w:p>
    <w:p w:rsidR="0069766C" w:rsidRPr="005245E5" w:rsidRDefault="00B777C8" w:rsidP="008C7859">
      <w:pPr>
        <w:pStyle w:val="Paragraphedeliste"/>
        <w:widowControl w:val="0"/>
        <w:numPr>
          <w:ilvl w:val="0"/>
          <w:numId w:val="17"/>
        </w:numPr>
        <w:spacing w:after="0" w:line="276" w:lineRule="auto"/>
        <w:rPr>
          <w:rFonts w:cs="Arial"/>
          <w:szCs w:val="24"/>
          <w:lang w:val="fr-CA"/>
        </w:rPr>
      </w:pPr>
      <w:r w:rsidRPr="008C7859">
        <w:rPr>
          <w:rFonts w:cs="Arial"/>
          <w:szCs w:val="24"/>
          <w:lang w:val="fr"/>
        </w:rPr>
        <w:t>En temps opportu</w:t>
      </w:r>
      <w:r w:rsidR="005245E5">
        <w:rPr>
          <w:rFonts w:cs="Arial"/>
          <w:szCs w:val="24"/>
          <w:lang w:val="fr"/>
        </w:rPr>
        <w:t>n</w:t>
      </w:r>
      <w:r w:rsidRPr="008C7859">
        <w:rPr>
          <w:rFonts w:cs="Arial"/>
          <w:szCs w:val="24"/>
          <w:lang w:val="fr"/>
        </w:rPr>
        <w:t> : L'objectif indique-t-il le délai dans lequel il sera atteint ?</w:t>
      </w:r>
    </w:p>
    <w:p w:rsidR="00014CB1" w:rsidRPr="005245E5" w:rsidRDefault="00014CB1" w:rsidP="00014CB1">
      <w:pPr>
        <w:pStyle w:val="Paragraphedeliste"/>
        <w:widowControl w:val="0"/>
        <w:spacing w:after="0" w:line="276" w:lineRule="auto"/>
        <w:ind w:left="1440"/>
        <w:rPr>
          <w:rFonts w:cs="Arial"/>
          <w:szCs w:val="24"/>
          <w:lang w:val="fr-CA"/>
        </w:rPr>
      </w:pPr>
    </w:p>
    <w:p w:rsidR="0069766C" w:rsidRPr="005245E5" w:rsidRDefault="00B777C8" w:rsidP="0069766C">
      <w:pPr>
        <w:widowControl w:val="0"/>
        <w:numPr>
          <w:ilvl w:val="0"/>
          <w:numId w:val="16"/>
        </w:numPr>
        <w:spacing w:after="0" w:line="276" w:lineRule="auto"/>
        <w:ind w:hanging="360"/>
        <w:rPr>
          <w:szCs w:val="24"/>
          <w:u w:val="single"/>
          <w:lang w:val="fr-CA"/>
        </w:rPr>
      </w:pPr>
      <w:r w:rsidRPr="00F22FDF">
        <w:rPr>
          <w:rFonts w:eastAsia="Arial" w:cs="Arial"/>
          <w:szCs w:val="24"/>
          <w:u w:val="single"/>
          <w:lang w:val="fr"/>
        </w:rPr>
        <w:t xml:space="preserve">Présenter un exemple d'objectif d'apprentissage qui respecte les critères </w:t>
      </w:r>
      <w:r w:rsidRPr="00F22FDF">
        <w:rPr>
          <w:rFonts w:eastAsia="Arial" w:cs="Arial"/>
          <w:szCs w:val="24"/>
          <w:u w:val="single"/>
          <w:lang w:val="fr"/>
        </w:rPr>
        <w:t>SMART</w:t>
      </w:r>
      <w:r w:rsidR="005245E5">
        <w:rPr>
          <w:rFonts w:eastAsia="Arial" w:cs="Arial"/>
          <w:szCs w:val="24"/>
          <w:u w:val="single"/>
          <w:lang w:val="fr"/>
        </w:rPr>
        <w:t> </w:t>
      </w:r>
      <w:r w:rsidRPr="00F22FDF">
        <w:rPr>
          <w:rFonts w:eastAsia="Arial" w:cs="Arial"/>
          <w:szCs w:val="24"/>
          <w:lang w:val="fr"/>
        </w:rPr>
        <w:t>: Le formateur présentera le scénario suivant et en discutera en groupe :</w:t>
      </w:r>
    </w:p>
    <w:p w:rsidR="0073104D" w:rsidRPr="005245E5" w:rsidRDefault="0073104D" w:rsidP="0073104D">
      <w:pPr>
        <w:widowControl w:val="0"/>
        <w:spacing w:after="0" w:line="276" w:lineRule="auto"/>
        <w:ind w:left="1080"/>
        <w:rPr>
          <w:rFonts w:eastAsia="Arial" w:cs="Arial"/>
          <w:i/>
          <w:szCs w:val="24"/>
          <w:lang w:val="fr-CA"/>
        </w:rPr>
      </w:pPr>
    </w:p>
    <w:p w:rsidR="009E663F" w:rsidRPr="005245E5" w:rsidRDefault="00B777C8" w:rsidP="0073104D">
      <w:pPr>
        <w:widowControl w:val="0"/>
        <w:spacing w:after="0" w:line="276" w:lineRule="auto"/>
        <w:ind w:left="1080"/>
        <w:rPr>
          <w:rFonts w:eastAsia="Arial" w:cs="Arial"/>
          <w:i/>
          <w:szCs w:val="24"/>
          <w:lang w:val="fr-CA"/>
        </w:rPr>
      </w:pPr>
      <w:r w:rsidRPr="00F22FDF">
        <w:rPr>
          <w:rFonts w:eastAsia="Arial" w:cs="Arial"/>
          <w:i/>
          <w:szCs w:val="24"/>
          <w:lang w:val="fr"/>
        </w:rPr>
        <w:t>Les résultats de l'enquête ont révélé que la plupart des agents de santé communautaire (ASC) du district X ne connaissaient pas les différences entre les méthodes de contracept</w:t>
      </w:r>
      <w:r w:rsidRPr="00F22FDF">
        <w:rPr>
          <w:rFonts w:eastAsia="Arial" w:cs="Arial"/>
          <w:i/>
          <w:szCs w:val="24"/>
          <w:lang w:val="fr"/>
        </w:rPr>
        <w:t xml:space="preserve">ion à courte durée d'action, à longue durée d'action et permanentes. Sur la base de ces résultats, une équipe a élaboré l'objectif suivant qui répond aux besoins de connaissances des ASC : </w:t>
      </w:r>
    </w:p>
    <w:p w:rsidR="0073104D" w:rsidRPr="005245E5" w:rsidRDefault="0073104D" w:rsidP="00CB337A">
      <w:pPr>
        <w:widowControl w:val="0"/>
        <w:spacing w:after="0" w:line="276" w:lineRule="auto"/>
        <w:ind w:left="1080"/>
        <w:rPr>
          <w:rFonts w:eastAsia="Arial" w:cs="Arial"/>
          <w:szCs w:val="24"/>
          <w:lang w:val="fr-CA"/>
        </w:rPr>
      </w:pPr>
    </w:p>
    <w:p w:rsidR="0069766C" w:rsidRPr="005245E5" w:rsidRDefault="00B777C8" w:rsidP="00CB337A">
      <w:pPr>
        <w:widowControl w:val="0"/>
        <w:spacing w:after="0" w:line="276" w:lineRule="auto"/>
        <w:ind w:left="1080"/>
        <w:rPr>
          <w:rFonts w:eastAsia="Arial" w:cs="Arial"/>
          <w:szCs w:val="24"/>
          <w:lang w:val="fr-CA"/>
        </w:rPr>
      </w:pPr>
      <w:r w:rsidRPr="009E663F">
        <w:rPr>
          <w:rFonts w:eastAsia="Arial" w:cs="Arial"/>
          <w:szCs w:val="24"/>
          <w:lang w:val="fr"/>
        </w:rPr>
        <w:t xml:space="preserve">À la fin du programme de formation en cours d'emploi, les ASC du </w:t>
      </w:r>
      <w:r w:rsidRPr="009E663F">
        <w:rPr>
          <w:rFonts w:eastAsia="Arial" w:cs="Arial"/>
          <w:szCs w:val="24"/>
          <w:lang w:val="fr"/>
        </w:rPr>
        <w:t xml:space="preserve">district X </w:t>
      </w:r>
      <w:r w:rsidR="005245E5">
        <w:rPr>
          <w:rFonts w:eastAsia="Arial" w:cs="Arial"/>
          <w:szCs w:val="24"/>
          <w:lang w:val="fr"/>
        </w:rPr>
        <w:t>augmenteront de 50 %</w:t>
      </w:r>
      <w:r w:rsidRPr="009E663F">
        <w:rPr>
          <w:rFonts w:eastAsia="Arial" w:cs="Arial"/>
          <w:szCs w:val="24"/>
          <w:lang w:val="fr"/>
        </w:rPr>
        <w:t xml:space="preserve"> leurs notes moyennes de connaissances sur les différences entre les méthodes de planification familiale à courte et longue durée d'action, comme le montrent les évaluations des connaissances avant et après l'intervention.</w:t>
      </w:r>
    </w:p>
    <w:p w:rsidR="00885119" w:rsidRPr="005245E5" w:rsidRDefault="00B777C8" w:rsidP="00885119">
      <w:pPr>
        <w:widowControl w:val="0"/>
        <w:spacing w:after="0" w:line="276" w:lineRule="auto"/>
        <w:rPr>
          <w:rFonts w:eastAsia="Arial" w:cs="Arial"/>
          <w:szCs w:val="24"/>
          <w:lang w:val="fr-CA"/>
        </w:rPr>
      </w:pPr>
      <w:r w:rsidRPr="005245E5">
        <w:rPr>
          <w:rFonts w:eastAsia="Arial" w:cs="Arial"/>
          <w:szCs w:val="24"/>
          <w:lang w:val="fr-CA"/>
        </w:rPr>
        <w:tab/>
      </w:r>
    </w:p>
    <w:p w:rsidR="00885119" w:rsidRPr="005245E5" w:rsidRDefault="00B777C8" w:rsidP="0073104D">
      <w:pPr>
        <w:widowControl w:val="0"/>
        <w:spacing w:line="276" w:lineRule="auto"/>
        <w:ind w:left="720"/>
        <w:rPr>
          <w:rFonts w:eastAsia="Arial" w:cs="Arial"/>
          <w:szCs w:val="24"/>
          <w:lang w:val="fr-CA"/>
        </w:rPr>
      </w:pPr>
      <w:r>
        <w:rPr>
          <w:rFonts w:eastAsia="Arial" w:cs="Arial"/>
          <w:szCs w:val="24"/>
          <w:lang w:val="fr"/>
        </w:rPr>
        <w:t xml:space="preserve">Le ministère de la Santé a évalué si les objectifs répondaient aux critères SMART. Demandez aux participants de « décortiquer » l'objectif d'apprentissage ci-dessus pour voir ce qu'ils pensent que le ministère de la Santé a décidé :  </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5909"/>
      </w:tblGrid>
      <w:tr w:rsidR="00D242AA" w:rsidRPr="005245E5" w:rsidTr="00014CB1">
        <w:tc>
          <w:tcPr>
            <w:tcW w:w="2250" w:type="dxa"/>
          </w:tcPr>
          <w:p w:rsidR="00885119" w:rsidRPr="00014CB1" w:rsidRDefault="00B777C8" w:rsidP="00014CB1">
            <w:pPr>
              <w:pStyle w:val="Paragraphedeliste"/>
              <w:widowControl w:val="0"/>
              <w:numPr>
                <w:ilvl w:val="0"/>
                <w:numId w:val="18"/>
              </w:numPr>
              <w:spacing w:line="276" w:lineRule="auto"/>
              <w:rPr>
                <w:rFonts w:eastAsia="Arial" w:cs="Arial"/>
                <w:szCs w:val="24"/>
              </w:rPr>
            </w:pPr>
            <w:r w:rsidRPr="00014CB1">
              <w:rPr>
                <w:rFonts w:cs="Arial"/>
                <w:szCs w:val="24"/>
                <w:lang w:val="fr"/>
              </w:rPr>
              <w:t>Spécifique ?</w:t>
            </w:r>
          </w:p>
        </w:tc>
        <w:tc>
          <w:tcPr>
            <w:tcW w:w="5909" w:type="dxa"/>
          </w:tcPr>
          <w:p w:rsidR="00885119" w:rsidRPr="005245E5" w:rsidRDefault="00B777C8" w:rsidP="00014CB1">
            <w:pPr>
              <w:widowControl w:val="0"/>
              <w:spacing w:line="276" w:lineRule="auto"/>
              <w:rPr>
                <w:rFonts w:eastAsia="Arial" w:cs="Arial"/>
                <w:szCs w:val="24"/>
                <w:lang w:val="fr-CA"/>
              </w:rPr>
            </w:pPr>
            <w:r>
              <w:rPr>
                <w:rFonts w:eastAsia="Arial" w:cs="Arial"/>
                <w:szCs w:val="24"/>
                <w:lang w:val="fr"/>
              </w:rPr>
              <w:t>Oui ! Il</w:t>
            </w:r>
            <w:r>
              <w:rPr>
                <w:rFonts w:eastAsia="Arial" w:cs="Arial"/>
                <w:szCs w:val="24"/>
                <w:lang w:val="fr"/>
              </w:rPr>
              <w:t xml:space="preserve"> précise le public (les ASC du district X) et le résultat escompté (meilleure connaissance de la différence entre les méthodes de planification familiale à action rapide et à action prolongée).</w:t>
            </w:r>
          </w:p>
        </w:tc>
      </w:tr>
      <w:tr w:rsidR="00D242AA" w:rsidRPr="005245E5" w:rsidTr="00014CB1">
        <w:tc>
          <w:tcPr>
            <w:tcW w:w="2250" w:type="dxa"/>
          </w:tcPr>
          <w:p w:rsidR="00885119" w:rsidRPr="00014CB1" w:rsidRDefault="00B777C8" w:rsidP="00014CB1">
            <w:pPr>
              <w:pStyle w:val="Paragraphedeliste"/>
              <w:widowControl w:val="0"/>
              <w:numPr>
                <w:ilvl w:val="0"/>
                <w:numId w:val="18"/>
              </w:numPr>
              <w:spacing w:line="276" w:lineRule="auto"/>
              <w:rPr>
                <w:rFonts w:eastAsia="Arial" w:cs="Arial"/>
                <w:szCs w:val="24"/>
              </w:rPr>
            </w:pPr>
            <w:r w:rsidRPr="00014CB1">
              <w:rPr>
                <w:rFonts w:cs="Arial"/>
                <w:szCs w:val="24"/>
                <w:lang w:val="fr"/>
              </w:rPr>
              <w:t>Mesurable ?</w:t>
            </w:r>
          </w:p>
        </w:tc>
        <w:tc>
          <w:tcPr>
            <w:tcW w:w="5909" w:type="dxa"/>
          </w:tcPr>
          <w:p w:rsidR="00885119" w:rsidRPr="005245E5" w:rsidRDefault="00B777C8" w:rsidP="009E663F">
            <w:pPr>
              <w:widowControl w:val="0"/>
              <w:spacing w:line="276" w:lineRule="auto"/>
              <w:rPr>
                <w:rFonts w:eastAsia="Arial" w:cs="Arial"/>
                <w:szCs w:val="24"/>
                <w:lang w:val="fr-CA"/>
              </w:rPr>
            </w:pPr>
            <w:r>
              <w:rPr>
                <w:rFonts w:eastAsia="Arial" w:cs="Arial"/>
                <w:szCs w:val="24"/>
                <w:lang w:val="fr"/>
              </w:rPr>
              <w:t>Oui ! L'augmentation des niveaux de connaissances</w:t>
            </w:r>
            <w:r>
              <w:rPr>
                <w:rFonts w:eastAsia="Arial" w:cs="Arial"/>
                <w:szCs w:val="24"/>
                <w:lang w:val="fr"/>
              </w:rPr>
              <w:t xml:space="preserve"> peut être mesurée en comparant les évaluations des connaissances avant et après l'intervention.</w:t>
            </w:r>
          </w:p>
        </w:tc>
      </w:tr>
      <w:tr w:rsidR="00D242AA" w:rsidRPr="005245E5" w:rsidTr="00014CB1">
        <w:tc>
          <w:tcPr>
            <w:tcW w:w="2250" w:type="dxa"/>
          </w:tcPr>
          <w:p w:rsidR="00885119" w:rsidRPr="00014CB1" w:rsidRDefault="00B777C8" w:rsidP="00014CB1">
            <w:pPr>
              <w:pStyle w:val="Paragraphedeliste"/>
              <w:widowControl w:val="0"/>
              <w:numPr>
                <w:ilvl w:val="0"/>
                <w:numId w:val="18"/>
              </w:numPr>
              <w:spacing w:line="276" w:lineRule="auto"/>
              <w:rPr>
                <w:rFonts w:eastAsia="Arial" w:cs="Arial"/>
                <w:szCs w:val="24"/>
              </w:rPr>
            </w:pPr>
            <w:r w:rsidRPr="00014CB1">
              <w:rPr>
                <w:rFonts w:cs="Arial"/>
                <w:szCs w:val="24"/>
                <w:lang w:val="fr"/>
              </w:rPr>
              <w:t>Approprié ?</w:t>
            </w:r>
          </w:p>
        </w:tc>
        <w:tc>
          <w:tcPr>
            <w:tcW w:w="5909" w:type="dxa"/>
          </w:tcPr>
          <w:p w:rsidR="00885119" w:rsidRPr="005245E5" w:rsidRDefault="00B777C8" w:rsidP="00885119">
            <w:pPr>
              <w:widowControl w:val="0"/>
              <w:spacing w:line="276" w:lineRule="auto"/>
              <w:rPr>
                <w:rFonts w:eastAsia="Arial" w:cs="Arial"/>
                <w:szCs w:val="24"/>
                <w:lang w:val="fr-CA"/>
              </w:rPr>
            </w:pPr>
            <w:r>
              <w:rPr>
                <w:rFonts w:eastAsia="Arial" w:cs="Arial"/>
                <w:szCs w:val="24"/>
                <w:lang w:val="fr"/>
              </w:rPr>
              <w:t xml:space="preserve">Inconnu. Le contenu du programme de formation devrait être évalué pour déterminer s'il aborde la sensibilisation aux différents types de méthodes </w:t>
            </w:r>
            <w:r>
              <w:rPr>
                <w:rFonts w:eastAsia="Arial" w:cs="Arial"/>
                <w:szCs w:val="24"/>
                <w:lang w:val="fr"/>
              </w:rPr>
              <w:t>de planification familiale.</w:t>
            </w:r>
          </w:p>
        </w:tc>
      </w:tr>
      <w:tr w:rsidR="00D242AA" w:rsidRPr="005245E5" w:rsidTr="00014CB1">
        <w:tc>
          <w:tcPr>
            <w:tcW w:w="2250" w:type="dxa"/>
          </w:tcPr>
          <w:p w:rsidR="00885119" w:rsidRPr="00014CB1" w:rsidRDefault="00B777C8" w:rsidP="00014CB1">
            <w:pPr>
              <w:pStyle w:val="Paragraphedeliste"/>
              <w:widowControl w:val="0"/>
              <w:numPr>
                <w:ilvl w:val="0"/>
                <w:numId w:val="18"/>
              </w:numPr>
              <w:spacing w:line="276" w:lineRule="auto"/>
              <w:rPr>
                <w:rFonts w:eastAsia="Arial" w:cs="Arial"/>
                <w:szCs w:val="24"/>
              </w:rPr>
            </w:pPr>
            <w:r w:rsidRPr="00014CB1">
              <w:rPr>
                <w:rFonts w:cs="Arial"/>
                <w:szCs w:val="24"/>
                <w:lang w:val="fr"/>
              </w:rPr>
              <w:t>Réaliste</w:t>
            </w:r>
            <w:r w:rsidR="005245E5">
              <w:rPr>
                <w:rFonts w:cs="Arial"/>
                <w:szCs w:val="24"/>
                <w:lang w:val="fr"/>
              </w:rPr>
              <w:t> </w:t>
            </w:r>
            <w:r w:rsidRPr="00014CB1">
              <w:rPr>
                <w:rFonts w:cs="Arial"/>
                <w:szCs w:val="24"/>
                <w:lang w:val="fr"/>
              </w:rPr>
              <w:t>?</w:t>
            </w:r>
          </w:p>
        </w:tc>
        <w:tc>
          <w:tcPr>
            <w:tcW w:w="5909" w:type="dxa"/>
          </w:tcPr>
          <w:p w:rsidR="00885119" w:rsidRPr="005245E5" w:rsidRDefault="00B777C8" w:rsidP="00885119">
            <w:pPr>
              <w:widowControl w:val="0"/>
              <w:spacing w:line="276" w:lineRule="auto"/>
              <w:rPr>
                <w:rFonts w:eastAsia="Arial" w:cs="Arial"/>
                <w:szCs w:val="24"/>
                <w:lang w:val="fr-CA"/>
              </w:rPr>
            </w:pPr>
            <w:r>
              <w:rPr>
                <w:rFonts w:eastAsia="Arial" w:cs="Arial"/>
                <w:szCs w:val="24"/>
                <w:lang w:val="fr"/>
              </w:rPr>
              <w:t>Inconnu. Il conviendrait d'évaluer si l'augmentation de 50 % est une expression réaliste, car elle est spécifique au contexte.</w:t>
            </w:r>
          </w:p>
        </w:tc>
      </w:tr>
      <w:tr w:rsidR="00D242AA" w:rsidRPr="005245E5" w:rsidTr="00014CB1">
        <w:tc>
          <w:tcPr>
            <w:tcW w:w="2250" w:type="dxa"/>
          </w:tcPr>
          <w:p w:rsidR="00885119" w:rsidRPr="00014CB1" w:rsidRDefault="00B777C8" w:rsidP="00014CB1">
            <w:pPr>
              <w:pStyle w:val="Paragraphedeliste"/>
              <w:widowControl w:val="0"/>
              <w:numPr>
                <w:ilvl w:val="0"/>
                <w:numId w:val="18"/>
              </w:numPr>
              <w:spacing w:line="276" w:lineRule="auto"/>
              <w:rPr>
                <w:rFonts w:eastAsia="Arial" w:cs="Arial"/>
                <w:szCs w:val="24"/>
              </w:rPr>
            </w:pPr>
            <w:r w:rsidRPr="00014CB1">
              <w:rPr>
                <w:rFonts w:cs="Arial"/>
                <w:szCs w:val="24"/>
                <w:lang w:val="fr"/>
              </w:rPr>
              <w:t>En temps opportun ?</w:t>
            </w:r>
          </w:p>
        </w:tc>
        <w:tc>
          <w:tcPr>
            <w:tcW w:w="5909" w:type="dxa"/>
          </w:tcPr>
          <w:p w:rsidR="00885119" w:rsidRPr="005245E5" w:rsidRDefault="00B777C8" w:rsidP="00885119">
            <w:pPr>
              <w:widowControl w:val="0"/>
              <w:spacing w:line="276" w:lineRule="auto"/>
              <w:rPr>
                <w:rFonts w:eastAsia="Arial" w:cs="Arial"/>
                <w:szCs w:val="24"/>
                <w:lang w:val="fr-CA"/>
              </w:rPr>
            </w:pPr>
            <w:r>
              <w:rPr>
                <w:rFonts w:eastAsia="Arial" w:cs="Arial"/>
                <w:szCs w:val="24"/>
                <w:lang w:val="fr"/>
              </w:rPr>
              <w:t xml:space="preserve">Oui ! Le délai est précisé comme étant la fin du programme de </w:t>
            </w:r>
            <w:r>
              <w:rPr>
                <w:rFonts w:eastAsia="Arial" w:cs="Arial"/>
                <w:szCs w:val="24"/>
                <w:lang w:val="fr"/>
              </w:rPr>
              <w:t>formation en cours d'emploi.</w:t>
            </w:r>
          </w:p>
        </w:tc>
      </w:tr>
    </w:tbl>
    <w:p w:rsidR="0069766C" w:rsidRPr="005245E5" w:rsidRDefault="0069766C" w:rsidP="00014CB1">
      <w:pPr>
        <w:widowControl w:val="0"/>
        <w:spacing w:after="0" w:line="276" w:lineRule="auto"/>
        <w:rPr>
          <w:i/>
          <w:szCs w:val="24"/>
          <w:lang w:val="fr-CA"/>
        </w:rPr>
      </w:pPr>
    </w:p>
    <w:p w:rsidR="0069766C" w:rsidRPr="005245E5" w:rsidRDefault="00B777C8" w:rsidP="0069766C">
      <w:pPr>
        <w:widowControl w:val="0"/>
        <w:numPr>
          <w:ilvl w:val="0"/>
          <w:numId w:val="16"/>
        </w:numPr>
        <w:spacing w:after="0" w:line="276" w:lineRule="auto"/>
        <w:ind w:hanging="360"/>
        <w:rPr>
          <w:szCs w:val="24"/>
          <w:lang w:val="fr-CA"/>
        </w:rPr>
      </w:pPr>
      <w:r w:rsidRPr="00F22FDF">
        <w:rPr>
          <w:rFonts w:eastAsia="Arial" w:cs="Arial"/>
          <w:szCs w:val="24"/>
          <w:u w:val="single"/>
          <w:lang w:val="fr"/>
        </w:rPr>
        <w:t>Évaluez un objectif d'apprentissage en groupe</w:t>
      </w:r>
      <w:r w:rsidR="0073104D">
        <w:rPr>
          <w:rFonts w:eastAsia="Arial" w:cs="Arial"/>
          <w:szCs w:val="24"/>
          <w:lang w:val="fr"/>
        </w:rPr>
        <w:t xml:space="preserve"> : Pour plus de pratique, les participants examineront le scénario hypothétique suivant et décideront si et comment il répond aux critères SMART. </w:t>
      </w:r>
    </w:p>
    <w:p w:rsidR="0073104D" w:rsidRPr="005245E5" w:rsidRDefault="0073104D" w:rsidP="0073104D">
      <w:pPr>
        <w:widowControl w:val="0"/>
        <w:spacing w:after="0" w:line="276" w:lineRule="auto"/>
        <w:ind w:left="720"/>
        <w:rPr>
          <w:szCs w:val="24"/>
          <w:lang w:val="fr-CA"/>
        </w:rPr>
      </w:pPr>
    </w:p>
    <w:p w:rsidR="00014CB1" w:rsidRPr="005245E5" w:rsidRDefault="00B777C8" w:rsidP="006E5793">
      <w:pPr>
        <w:widowControl w:val="0"/>
        <w:spacing w:line="276" w:lineRule="auto"/>
        <w:ind w:left="1080"/>
        <w:rPr>
          <w:rFonts w:eastAsia="Arial" w:cs="Arial"/>
          <w:szCs w:val="24"/>
          <w:lang w:val="fr-CA"/>
        </w:rPr>
      </w:pPr>
      <w:r w:rsidRPr="00014CB1">
        <w:rPr>
          <w:rFonts w:eastAsia="Arial" w:cs="Arial"/>
          <w:i/>
          <w:szCs w:val="24"/>
          <w:lang w:val="fr"/>
        </w:rPr>
        <w:t>À la fin du programme de formati</w:t>
      </w:r>
      <w:r w:rsidRPr="00014CB1">
        <w:rPr>
          <w:rFonts w:eastAsia="Arial" w:cs="Arial"/>
          <w:i/>
          <w:szCs w:val="24"/>
          <w:lang w:val="fr"/>
        </w:rPr>
        <w:t xml:space="preserve">on continue, 100 % des ASC du district X seront en mesure de conseiller correctement les clientes du post-partum sur les avantages de l'espacement des naissances et sur la gamme de méthodes contraceptives à leur disposition, comme l'indiquent les enquêtes </w:t>
      </w:r>
      <w:r w:rsidRPr="00014CB1">
        <w:rPr>
          <w:rFonts w:eastAsia="Arial" w:cs="Arial"/>
          <w:i/>
          <w:szCs w:val="24"/>
          <w:lang w:val="fr"/>
        </w:rPr>
        <w:t xml:space="preserve">menées auprès des clients après leur visite. </w:t>
      </w:r>
    </w:p>
    <w:tbl>
      <w:tblPr>
        <w:tblStyle w:val="Grilledutableau"/>
        <w:tblW w:w="0" w:type="auto"/>
        <w:tblInd w:w="82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50"/>
        <w:gridCol w:w="5909"/>
      </w:tblGrid>
      <w:tr w:rsidR="00D242AA" w:rsidTr="006E5793">
        <w:tc>
          <w:tcPr>
            <w:tcW w:w="2250" w:type="dxa"/>
            <w:tcBorders>
              <w:top w:val="nil"/>
              <w:bottom w:val="nil"/>
              <w:right w:val="nil"/>
            </w:tcBorders>
          </w:tcPr>
          <w:p w:rsidR="00615232" w:rsidRPr="00014CB1" w:rsidRDefault="00B777C8" w:rsidP="002D055E">
            <w:pPr>
              <w:pStyle w:val="Paragraphedeliste"/>
              <w:widowControl w:val="0"/>
              <w:numPr>
                <w:ilvl w:val="0"/>
                <w:numId w:val="18"/>
              </w:numPr>
              <w:spacing w:line="276" w:lineRule="auto"/>
              <w:rPr>
                <w:rFonts w:eastAsia="Arial" w:cs="Arial"/>
                <w:szCs w:val="24"/>
              </w:rPr>
            </w:pPr>
            <w:r w:rsidRPr="00014CB1">
              <w:rPr>
                <w:rFonts w:cs="Arial"/>
                <w:szCs w:val="24"/>
                <w:lang w:val="fr"/>
              </w:rPr>
              <w:t>Spécifique ?</w:t>
            </w:r>
          </w:p>
        </w:tc>
        <w:tc>
          <w:tcPr>
            <w:tcW w:w="5909" w:type="dxa"/>
            <w:tcBorders>
              <w:top w:val="nil"/>
              <w:left w:val="nil"/>
              <w:bottom w:val="nil"/>
              <w:right w:val="nil"/>
            </w:tcBorders>
          </w:tcPr>
          <w:p w:rsidR="00615232" w:rsidRDefault="00615232" w:rsidP="002D055E">
            <w:pPr>
              <w:widowControl w:val="0"/>
              <w:spacing w:line="276" w:lineRule="auto"/>
              <w:rPr>
                <w:rFonts w:eastAsia="Arial" w:cs="Arial"/>
                <w:szCs w:val="24"/>
              </w:rPr>
            </w:pPr>
          </w:p>
          <w:p w:rsidR="00615232" w:rsidRDefault="00615232" w:rsidP="002D055E">
            <w:pPr>
              <w:widowControl w:val="0"/>
              <w:spacing w:line="276" w:lineRule="auto"/>
              <w:rPr>
                <w:rFonts w:eastAsia="Arial" w:cs="Arial"/>
                <w:szCs w:val="24"/>
              </w:rPr>
            </w:pPr>
          </w:p>
        </w:tc>
      </w:tr>
      <w:tr w:rsidR="00D242AA" w:rsidTr="006E5793">
        <w:tc>
          <w:tcPr>
            <w:tcW w:w="2250" w:type="dxa"/>
            <w:tcBorders>
              <w:top w:val="nil"/>
              <w:bottom w:val="nil"/>
              <w:right w:val="nil"/>
            </w:tcBorders>
          </w:tcPr>
          <w:p w:rsidR="00615232" w:rsidRPr="00014CB1" w:rsidRDefault="00B777C8" w:rsidP="002D055E">
            <w:pPr>
              <w:pStyle w:val="Paragraphedeliste"/>
              <w:widowControl w:val="0"/>
              <w:numPr>
                <w:ilvl w:val="0"/>
                <w:numId w:val="18"/>
              </w:numPr>
              <w:spacing w:line="276" w:lineRule="auto"/>
              <w:rPr>
                <w:rFonts w:eastAsia="Arial" w:cs="Arial"/>
                <w:szCs w:val="24"/>
              </w:rPr>
            </w:pPr>
            <w:r w:rsidRPr="00014CB1">
              <w:rPr>
                <w:rFonts w:cs="Arial"/>
                <w:szCs w:val="24"/>
                <w:lang w:val="fr"/>
              </w:rPr>
              <w:t>Mesurable ?</w:t>
            </w:r>
          </w:p>
        </w:tc>
        <w:tc>
          <w:tcPr>
            <w:tcW w:w="5909" w:type="dxa"/>
            <w:tcBorders>
              <w:top w:val="nil"/>
              <w:left w:val="nil"/>
              <w:bottom w:val="nil"/>
              <w:right w:val="nil"/>
            </w:tcBorders>
          </w:tcPr>
          <w:p w:rsidR="00615232" w:rsidRDefault="00615232" w:rsidP="002D055E">
            <w:pPr>
              <w:widowControl w:val="0"/>
              <w:spacing w:line="276" w:lineRule="auto"/>
              <w:rPr>
                <w:rFonts w:eastAsia="Arial" w:cs="Arial"/>
                <w:szCs w:val="24"/>
              </w:rPr>
            </w:pPr>
          </w:p>
          <w:p w:rsidR="00615232" w:rsidRDefault="00615232" w:rsidP="002D055E">
            <w:pPr>
              <w:widowControl w:val="0"/>
              <w:spacing w:line="276" w:lineRule="auto"/>
              <w:rPr>
                <w:rFonts w:eastAsia="Arial" w:cs="Arial"/>
                <w:szCs w:val="24"/>
              </w:rPr>
            </w:pPr>
          </w:p>
        </w:tc>
      </w:tr>
      <w:tr w:rsidR="00D242AA" w:rsidTr="006E5793">
        <w:tc>
          <w:tcPr>
            <w:tcW w:w="2250" w:type="dxa"/>
            <w:tcBorders>
              <w:top w:val="nil"/>
              <w:bottom w:val="nil"/>
              <w:right w:val="nil"/>
            </w:tcBorders>
          </w:tcPr>
          <w:p w:rsidR="00615232" w:rsidRPr="00014CB1" w:rsidRDefault="00B777C8" w:rsidP="002D055E">
            <w:pPr>
              <w:pStyle w:val="Paragraphedeliste"/>
              <w:widowControl w:val="0"/>
              <w:numPr>
                <w:ilvl w:val="0"/>
                <w:numId w:val="18"/>
              </w:numPr>
              <w:spacing w:line="276" w:lineRule="auto"/>
              <w:rPr>
                <w:rFonts w:eastAsia="Arial" w:cs="Arial"/>
                <w:szCs w:val="24"/>
              </w:rPr>
            </w:pPr>
            <w:r w:rsidRPr="00014CB1">
              <w:rPr>
                <w:rFonts w:cs="Arial"/>
                <w:szCs w:val="24"/>
                <w:lang w:val="fr"/>
              </w:rPr>
              <w:t>Approprié ?</w:t>
            </w:r>
          </w:p>
        </w:tc>
        <w:tc>
          <w:tcPr>
            <w:tcW w:w="5909" w:type="dxa"/>
            <w:tcBorders>
              <w:top w:val="nil"/>
              <w:left w:val="nil"/>
              <w:bottom w:val="nil"/>
              <w:right w:val="nil"/>
            </w:tcBorders>
          </w:tcPr>
          <w:p w:rsidR="00615232" w:rsidRDefault="00615232" w:rsidP="002D055E">
            <w:pPr>
              <w:widowControl w:val="0"/>
              <w:spacing w:line="276" w:lineRule="auto"/>
              <w:rPr>
                <w:rFonts w:eastAsia="Arial" w:cs="Arial"/>
                <w:szCs w:val="24"/>
              </w:rPr>
            </w:pPr>
          </w:p>
          <w:p w:rsidR="00615232" w:rsidRDefault="00615232" w:rsidP="002D055E">
            <w:pPr>
              <w:widowControl w:val="0"/>
              <w:spacing w:line="276" w:lineRule="auto"/>
              <w:rPr>
                <w:rFonts w:eastAsia="Arial" w:cs="Arial"/>
                <w:szCs w:val="24"/>
              </w:rPr>
            </w:pPr>
          </w:p>
        </w:tc>
      </w:tr>
      <w:tr w:rsidR="00D242AA" w:rsidTr="006E5793">
        <w:tc>
          <w:tcPr>
            <w:tcW w:w="2250" w:type="dxa"/>
            <w:tcBorders>
              <w:top w:val="nil"/>
              <w:bottom w:val="nil"/>
              <w:right w:val="nil"/>
            </w:tcBorders>
          </w:tcPr>
          <w:p w:rsidR="00615232" w:rsidRPr="00014CB1" w:rsidRDefault="00B777C8" w:rsidP="002D055E">
            <w:pPr>
              <w:pStyle w:val="Paragraphedeliste"/>
              <w:widowControl w:val="0"/>
              <w:numPr>
                <w:ilvl w:val="0"/>
                <w:numId w:val="18"/>
              </w:numPr>
              <w:spacing w:line="276" w:lineRule="auto"/>
              <w:rPr>
                <w:rFonts w:eastAsia="Arial" w:cs="Arial"/>
                <w:szCs w:val="24"/>
              </w:rPr>
            </w:pPr>
            <w:r w:rsidRPr="00014CB1">
              <w:rPr>
                <w:rFonts w:cs="Arial"/>
                <w:szCs w:val="24"/>
                <w:lang w:val="fr"/>
              </w:rPr>
              <w:t>Réaliste?</w:t>
            </w:r>
          </w:p>
        </w:tc>
        <w:tc>
          <w:tcPr>
            <w:tcW w:w="5909" w:type="dxa"/>
            <w:tcBorders>
              <w:top w:val="nil"/>
              <w:left w:val="nil"/>
              <w:bottom w:val="nil"/>
              <w:right w:val="nil"/>
            </w:tcBorders>
          </w:tcPr>
          <w:p w:rsidR="00615232" w:rsidRDefault="00615232" w:rsidP="002D055E">
            <w:pPr>
              <w:widowControl w:val="0"/>
              <w:spacing w:line="276" w:lineRule="auto"/>
              <w:rPr>
                <w:rFonts w:eastAsia="Arial" w:cs="Arial"/>
                <w:szCs w:val="24"/>
              </w:rPr>
            </w:pPr>
          </w:p>
          <w:p w:rsidR="00615232" w:rsidRDefault="00615232" w:rsidP="002D055E">
            <w:pPr>
              <w:widowControl w:val="0"/>
              <w:spacing w:line="276" w:lineRule="auto"/>
              <w:rPr>
                <w:rFonts w:eastAsia="Arial" w:cs="Arial"/>
                <w:szCs w:val="24"/>
              </w:rPr>
            </w:pPr>
          </w:p>
        </w:tc>
      </w:tr>
      <w:tr w:rsidR="00D242AA" w:rsidTr="006E5793">
        <w:tc>
          <w:tcPr>
            <w:tcW w:w="2250" w:type="dxa"/>
            <w:tcBorders>
              <w:top w:val="nil"/>
              <w:bottom w:val="nil"/>
              <w:right w:val="nil"/>
            </w:tcBorders>
          </w:tcPr>
          <w:p w:rsidR="00615232" w:rsidRPr="00014CB1" w:rsidRDefault="00B777C8" w:rsidP="002D055E">
            <w:pPr>
              <w:pStyle w:val="Paragraphedeliste"/>
              <w:widowControl w:val="0"/>
              <w:numPr>
                <w:ilvl w:val="0"/>
                <w:numId w:val="18"/>
              </w:numPr>
              <w:spacing w:line="276" w:lineRule="auto"/>
              <w:rPr>
                <w:rFonts w:eastAsia="Arial" w:cs="Arial"/>
                <w:szCs w:val="24"/>
              </w:rPr>
            </w:pPr>
            <w:r w:rsidRPr="00014CB1">
              <w:rPr>
                <w:rFonts w:cs="Arial"/>
                <w:szCs w:val="24"/>
                <w:lang w:val="fr"/>
              </w:rPr>
              <w:t>En temps opportun ?</w:t>
            </w:r>
          </w:p>
        </w:tc>
        <w:tc>
          <w:tcPr>
            <w:tcW w:w="5909" w:type="dxa"/>
            <w:tcBorders>
              <w:top w:val="nil"/>
              <w:left w:val="nil"/>
              <w:bottom w:val="nil"/>
              <w:right w:val="nil"/>
            </w:tcBorders>
          </w:tcPr>
          <w:p w:rsidR="00615232" w:rsidRDefault="00615232" w:rsidP="002D055E">
            <w:pPr>
              <w:widowControl w:val="0"/>
              <w:spacing w:line="276" w:lineRule="auto"/>
              <w:rPr>
                <w:rFonts w:eastAsia="Arial" w:cs="Arial"/>
                <w:szCs w:val="24"/>
              </w:rPr>
            </w:pPr>
          </w:p>
        </w:tc>
      </w:tr>
    </w:tbl>
    <w:p w:rsidR="0069766C" w:rsidRPr="00F22FDF" w:rsidRDefault="0069766C" w:rsidP="00CB0ADF">
      <w:pPr>
        <w:widowControl w:val="0"/>
        <w:tabs>
          <w:tab w:val="left" w:pos="1311"/>
        </w:tabs>
        <w:spacing w:after="0" w:line="276" w:lineRule="auto"/>
        <w:rPr>
          <w:szCs w:val="24"/>
        </w:rPr>
      </w:pPr>
    </w:p>
    <w:p w:rsidR="0069766C" w:rsidRPr="005245E5" w:rsidRDefault="00B777C8" w:rsidP="0069766C">
      <w:pPr>
        <w:widowControl w:val="0"/>
        <w:numPr>
          <w:ilvl w:val="0"/>
          <w:numId w:val="16"/>
        </w:numPr>
        <w:spacing w:after="0" w:line="276" w:lineRule="auto"/>
        <w:ind w:hanging="360"/>
        <w:rPr>
          <w:szCs w:val="24"/>
          <w:lang w:val="fr-CA"/>
        </w:rPr>
      </w:pPr>
      <w:r w:rsidRPr="00F22FDF">
        <w:rPr>
          <w:rFonts w:eastAsia="Arial" w:cs="Arial"/>
          <w:szCs w:val="24"/>
          <w:u w:val="single"/>
          <w:lang w:val="fr"/>
        </w:rPr>
        <w:t>Développez en petits groupes un objectif d'apprentissage qui respecte les critères SMART</w:t>
      </w:r>
      <w:r w:rsidRPr="00F22FDF">
        <w:rPr>
          <w:rFonts w:eastAsia="Arial" w:cs="Arial"/>
          <w:szCs w:val="24"/>
          <w:lang w:val="fr"/>
        </w:rPr>
        <w:t xml:space="preserve"> : Maintenant que les participants ont eu un peu de pratique, ils devraient se mettre par deux avec un autre participant ou former de petits groupes et développer un objectif d'apprentissage SMART par eux-mêmes. L'énoncé de l'objectif d'apprentissage doit </w:t>
      </w:r>
      <w:r w:rsidRPr="00F22FDF">
        <w:rPr>
          <w:rFonts w:eastAsia="Arial" w:cs="Arial"/>
          <w:szCs w:val="24"/>
          <w:lang w:val="fr"/>
        </w:rPr>
        <w:t>indiquer explicitement comment la réussite sera mesurée. Les participants peuvent utiliser la feuille de travail à la fin de ce Guide d'exercices pour les aider à documenter leurs réflexions.</w:t>
      </w:r>
    </w:p>
    <w:p w:rsidR="00615232" w:rsidRPr="005245E5" w:rsidRDefault="00615232" w:rsidP="00615232">
      <w:pPr>
        <w:widowControl w:val="0"/>
        <w:spacing w:after="0" w:line="276" w:lineRule="auto"/>
        <w:ind w:left="720"/>
        <w:rPr>
          <w:rFonts w:eastAsia="Arial" w:cs="Arial"/>
          <w:szCs w:val="24"/>
          <w:u w:val="single"/>
          <w:lang w:val="fr-CA"/>
        </w:rPr>
      </w:pPr>
    </w:p>
    <w:p w:rsidR="00FE46FB" w:rsidRPr="005245E5" w:rsidRDefault="00FE46FB" w:rsidP="0069766C">
      <w:pPr>
        <w:spacing w:after="0" w:line="276" w:lineRule="auto"/>
        <w:ind w:left="720"/>
        <w:rPr>
          <w:szCs w:val="24"/>
          <w:lang w:val="fr-CA"/>
        </w:rPr>
      </w:pPr>
    </w:p>
    <w:p w:rsidR="00FE46FB" w:rsidRPr="005245E5" w:rsidRDefault="00FE46FB" w:rsidP="0069766C">
      <w:pPr>
        <w:spacing w:after="0" w:line="276" w:lineRule="auto"/>
        <w:ind w:left="720"/>
        <w:rPr>
          <w:szCs w:val="24"/>
          <w:lang w:val="fr-CA"/>
        </w:rPr>
      </w:pPr>
    </w:p>
    <w:p w:rsidR="006E5793" w:rsidRPr="005245E5" w:rsidRDefault="006E5793" w:rsidP="0069766C">
      <w:pPr>
        <w:spacing w:after="0" w:line="276" w:lineRule="auto"/>
        <w:ind w:left="720"/>
        <w:rPr>
          <w:szCs w:val="24"/>
          <w:lang w:val="fr-CA"/>
        </w:rPr>
      </w:pPr>
    </w:p>
    <w:p w:rsidR="0073104D" w:rsidRPr="005245E5" w:rsidRDefault="00B777C8" w:rsidP="006E5793">
      <w:pPr>
        <w:pStyle w:val="Pieddepage"/>
        <w:rPr>
          <w:rFonts w:cs="Arial"/>
          <w:szCs w:val="24"/>
          <w:lang w:val="fr-CA"/>
        </w:rPr>
      </w:pPr>
      <w:r w:rsidRPr="0069766C">
        <w:rPr>
          <w:rFonts w:cs="Arial"/>
          <w:szCs w:val="24"/>
          <w:lang w:val="fr"/>
        </w:rPr>
        <w:t xml:space="preserve">Adapté de Lee A, Mwaikambo L, Jayarajan N. </w:t>
      </w:r>
      <w:r w:rsidRPr="0069766C">
        <w:rPr>
          <w:rFonts w:cs="Arial"/>
          <w:i/>
          <w:szCs w:val="24"/>
          <w:lang w:val="fr"/>
        </w:rPr>
        <w:t>Rendre le contenu</w:t>
      </w:r>
      <w:r w:rsidRPr="0069766C">
        <w:rPr>
          <w:rFonts w:cs="Arial"/>
          <w:i/>
          <w:szCs w:val="24"/>
          <w:lang w:val="fr"/>
        </w:rPr>
        <w:t xml:space="preserve"> significatif : un guide pour adapter le contenu existant sur la santé mondiale à différents publics</w:t>
      </w:r>
      <w:r w:rsidRPr="0069766C">
        <w:rPr>
          <w:rFonts w:cs="Arial"/>
          <w:szCs w:val="24"/>
          <w:lang w:val="fr"/>
        </w:rPr>
        <w:t>. Baltimore : Centre Johns Hopkins pour les programmes de communication</w:t>
      </w:r>
      <w:r w:rsidR="005245E5">
        <w:rPr>
          <w:rFonts w:cs="Arial"/>
          <w:szCs w:val="24"/>
          <w:lang w:val="fr"/>
        </w:rPr>
        <w:t> </w:t>
      </w:r>
      <w:bookmarkStart w:id="0" w:name="_GoBack"/>
      <w:bookmarkEnd w:id="0"/>
      <w:r w:rsidRPr="0069766C">
        <w:rPr>
          <w:rFonts w:cs="Arial"/>
          <w:szCs w:val="24"/>
          <w:lang w:val="fr"/>
        </w:rPr>
        <w:t xml:space="preserve">; 2016. </w:t>
      </w:r>
    </w:p>
    <w:p w:rsidR="0073104D" w:rsidRPr="005245E5" w:rsidRDefault="00B777C8">
      <w:pPr>
        <w:rPr>
          <w:rFonts w:cs="Arial"/>
          <w:szCs w:val="24"/>
          <w:lang w:val="fr-CA"/>
        </w:rPr>
      </w:pPr>
      <w:r w:rsidRPr="005245E5">
        <w:rPr>
          <w:rFonts w:cs="Arial"/>
          <w:szCs w:val="24"/>
          <w:lang w:val="fr-CA"/>
        </w:rPr>
        <w:br w:type="page"/>
      </w:r>
    </w:p>
    <w:p w:rsidR="0069766C" w:rsidRPr="005245E5" w:rsidRDefault="00B777C8" w:rsidP="006E5793">
      <w:pPr>
        <w:pStyle w:val="Pieddepage"/>
        <w:rPr>
          <w:rFonts w:eastAsiaTheme="majorEastAsia" w:cstheme="majorBidi"/>
          <w:b/>
          <w:sz w:val="40"/>
          <w:szCs w:val="40"/>
          <w:lang w:val="fr-CA"/>
        </w:rPr>
      </w:pPr>
      <w:r w:rsidRPr="0073104D">
        <w:rPr>
          <w:rFonts w:eastAsiaTheme="majorEastAsia" w:cstheme="majorBidi"/>
          <w:b/>
          <w:sz w:val="40"/>
          <w:szCs w:val="40"/>
          <w:lang w:val="fr"/>
        </w:rPr>
        <w:t>FEUILLE DE TRAVAIL D'EXERCICE</w:t>
      </w:r>
    </w:p>
    <w:p w:rsidR="0073104D" w:rsidRPr="005245E5" w:rsidRDefault="0073104D" w:rsidP="006E5793">
      <w:pPr>
        <w:pStyle w:val="Pieddepage"/>
        <w:rPr>
          <w:rFonts w:cs="Arial"/>
          <w:szCs w:val="24"/>
          <w:lang w:val="fr-CA"/>
        </w:rPr>
      </w:pPr>
    </w:p>
    <w:p w:rsidR="00A432CA" w:rsidRPr="005245E5" w:rsidRDefault="00A432CA" w:rsidP="0073104D">
      <w:pPr>
        <w:spacing w:before="160" w:after="160" w:line="276" w:lineRule="auto"/>
        <w:rPr>
          <w:rFonts w:eastAsiaTheme="majorEastAsia" w:cstheme="majorBidi"/>
          <w:b/>
          <w:sz w:val="28"/>
          <w:szCs w:val="26"/>
          <w:lang w:val="fr-CA"/>
        </w:rPr>
      </w:pPr>
    </w:p>
    <w:p w:rsidR="0073104D" w:rsidRPr="0073104D" w:rsidRDefault="00B777C8" w:rsidP="0073104D">
      <w:pPr>
        <w:spacing w:before="160" w:after="160" w:line="276" w:lineRule="auto"/>
        <w:rPr>
          <w:rFonts w:eastAsiaTheme="majorEastAsia" w:cstheme="majorBidi"/>
          <w:b/>
          <w:sz w:val="28"/>
          <w:szCs w:val="26"/>
        </w:rPr>
      </w:pPr>
      <w:r w:rsidRPr="0073104D">
        <w:rPr>
          <w:rFonts w:eastAsiaTheme="majorEastAsia" w:cstheme="majorBidi"/>
          <w:b/>
          <w:sz w:val="28"/>
          <w:szCs w:val="26"/>
          <w:lang w:val="fr"/>
        </w:rPr>
        <w:t>Objectifs d'apprentissage SMART</w:t>
      </w:r>
    </w:p>
    <w:p w:rsidR="0073104D" w:rsidRDefault="0073104D" w:rsidP="006E5793">
      <w:pPr>
        <w:pStyle w:val="Pieddepage"/>
        <w:rPr>
          <w:rFonts w:cs="Arial"/>
          <w:szCs w:val="24"/>
        </w:rPr>
      </w:pPr>
    </w:p>
    <w:p w:rsidR="0073104D" w:rsidRPr="005245E5" w:rsidRDefault="00B777C8" w:rsidP="0073104D">
      <w:pPr>
        <w:pStyle w:val="Paragraphedeliste"/>
        <w:widowControl w:val="0"/>
        <w:numPr>
          <w:ilvl w:val="0"/>
          <w:numId w:val="17"/>
        </w:numPr>
        <w:spacing w:after="0" w:line="276" w:lineRule="auto"/>
        <w:ind w:left="360"/>
        <w:rPr>
          <w:rFonts w:cs="Arial"/>
          <w:szCs w:val="24"/>
          <w:lang w:val="fr-CA"/>
        </w:rPr>
      </w:pPr>
      <w:r w:rsidRPr="0073104D">
        <w:rPr>
          <w:rFonts w:cs="Arial"/>
          <w:b/>
          <w:szCs w:val="24"/>
          <w:lang w:val="fr"/>
        </w:rPr>
        <w:t>S</w:t>
      </w:r>
      <w:r w:rsidRPr="008C7859">
        <w:rPr>
          <w:rFonts w:cs="Arial"/>
          <w:szCs w:val="24"/>
          <w:lang w:val="fr"/>
        </w:rPr>
        <w:t>pécifiqu</w:t>
      </w:r>
      <w:r w:rsidRPr="008C7859">
        <w:rPr>
          <w:rFonts w:cs="Arial"/>
          <w:szCs w:val="24"/>
          <w:lang w:val="fr"/>
        </w:rPr>
        <w:t xml:space="preserve">e : le résultat souhaité et le public visé sont-ils clairement spécifiés ? </w:t>
      </w:r>
    </w:p>
    <w:p w:rsidR="0073104D" w:rsidRPr="005245E5" w:rsidRDefault="00B777C8" w:rsidP="0073104D">
      <w:pPr>
        <w:pStyle w:val="Paragraphedeliste"/>
        <w:widowControl w:val="0"/>
        <w:numPr>
          <w:ilvl w:val="0"/>
          <w:numId w:val="17"/>
        </w:numPr>
        <w:spacing w:after="0" w:line="276" w:lineRule="auto"/>
        <w:ind w:left="360"/>
        <w:rPr>
          <w:rFonts w:cs="Arial"/>
          <w:szCs w:val="24"/>
          <w:lang w:val="fr-CA"/>
        </w:rPr>
      </w:pPr>
      <w:r w:rsidRPr="0073104D">
        <w:rPr>
          <w:rFonts w:cs="Arial"/>
          <w:b/>
          <w:szCs w:val="24"/>
          <w:lang w:val="fr"/>
        </w:rPr>
        <w:t>M</w:t>
      </w:r>
      <w:r w:rsidRPr="008C7859">
        <w:rPr>
          <w:rFonts w:cs="Arial"/>
          <w:szCs w:val="24"/>
          <w:lang w:val="fr"/>
        </w:rPr>
        <w:t xml:space="preserve">esurable : La réalisation de l'objectif peut-elle être quantifiée et mesurée ? </w:t>
      </w:r>
    </w:p>
    <w:p w:rsidR="0073104D" w:rsidRPr="005245E5" w:rsidRDefault="00B777C8" w:rsidP="0073104D">
      <w:pPr>
        <w:pStyle w:val="Paragraphedeliste"/>
        <w:widowControl w:val="0"/>
        <w:numPr>
          <w:ilvl w:val="0"/>
          <w:numId w:val="17"/>
        </w:numPr>
        <w:spacing w:after="0" w:line="276" w:lineRule="auto"/>
        <w:ind w:left="360"/>
        <w:rPr>
          <w:rFonts w:cs="Arial"/>
          <w:szCs w:val="24"/>
          <w:lang w:val="fr-CA"/>
        </w:rPr>
      </w:pPr>
      <w:r w:rsidRPr="0073104D">
        <w:rPr>
          <w:rFonts w:cs="Arial"/>
          <w:b/>
          <w:szCs w:val="24"/>
          <w:lang w:val="fr"/>
        </w:rPr>
        <w:t>A</w:t>
      </w:r>
      <w:r w:rsidRPr="008C7859">
        <w:rPr>
          <w:rFonts w:cs="Arial"/>
          <w:szCs w:val="24"/>
          <w:lang w:val="fr"/>
        </w:rPr>
        <w:t xml:space="preserve">pproprié : L'objectif est-il approprié compte tenu de l'intervention d'apprentissage ? </w:t>
      </w:r>
    </w:p>
    <w:p w:rsidR="0073104D" w:rsidRPr="005245E5" w:rsidRDefault="00B777C8" w:rsidP="0073104D">
      <w:pPr>
        <w:pStyle w:val="Paragraphedeliste"/>
        <w:widowControl w:val="0"/>
        <w:numPr>
          <w:ilvl w:val="0"/>
          <w:numId w:val="17"/>
        </w:numPr>
        <w:spacing w:after="0" w:line="276" w:lineRule="auto"/>
        <w:ind w:left="360"/>
        <w:rPr>
          <w:rFonts w:cs="Arial"/>
          <w:szCs w:val="24"/>
          <w:lang w:val="fr-CA"/>
        </w:rPr>
      </w:pPr>
      <w:r w:rsidRPr="0073104D">
        <w:rPr>
          <w:rFonts w:cs="Arial"/>
          <w:b/>
          <w:szCs w:val="24"/>
          <w:lang w:val="fr"/>
        </w:rPr>
        <w:t>R</w:t>
      </w:r>
      <w:r w:rsidRPr="008C7859">
        <w:rPr>
          <w:rFonts w:cs="Arial"/>
          <w:szCs w:val="24"/>
          <w:lang w:val="fr"/>
        </w:rPr>
        <w:t xml:space="preserve">éaliste : L'objectif peut-il être atteint de manière réaliste avec les ressources disponibles ? </w:t>
      </w:r>
    </w:p>
    <w:p w:rsidR="0073104D" w:rsidRPr="005245E5" w:rsidRDefault="00B777C8" w:rsidP="0073104D">
      <w:pPr>
        <w:pStyle w:val="Paragraphedeliste"/>
        <w:widowControl w:val="0"/>
        <w:numPr>
          <w:ilvl w:val="0"/>
          <w:numId w:val="17"/>
        </w:numPr>
        <w:spacing w:after="0" w:line="276" w:lineRule="auto"/>
        <w:ind w:left="360"/>
        <w:rPr>
          <w:rFonts w:cs="Arial"/>
          <w:szCs w:val="24"/>
          <w:lang w:val="fr-CA"/>
        </w:rPr>
      </w:pPr>
      <w:r w:rsidRPr="0073104D">
        <w:rPr>
          <w:rFonts w:cs="Arial"/>
          <w:b/>
          <w:szCs w:val="24"/>
          <w:lang w:val="fr"/>
        </w:rPr>
        <w:t>T</w:t>
      </w:r>
      <w:r w:rsidRPr="008C7859">
        <w:rPr>
          <w:rFonts w:cs="Arial"/>
          <w:szCs w:val="24"/>
          <w:lang w:val="fr"/>
        </w:rPr>
        <w:t>emps opportun : L'objectif indique-t-il le délai dans lequel il sera atteint ?</w:t>
      </w:r>
    </w:p>
    <w:p w:rsidR="0073104D" w:rsidRPr="005245E5" w:rsidRDefault="0073104D" w:rsidP="0073104D">
      <w:pPr>
        <w:pStyle w:val="Pieddepage"/>
        <w:rPr>
          <w:rFonts w:cs="Arial"/>
          <w:szCs w:val="24"/>
          <w:lang w:val="fr-CA"/>
        </w:rPr>
      </w:pPr>
    </w:p>
    <w:p w:rsidR="0073104D" w:rsidRPr="005245E5" w:rsidRDefault="0073104D" w:rsidP="006E5793">
      <w:pPr>
        <w:pStyle w:val="Pieddepage"/>
        <w:rPr>
          <w:rFonts w:cs="Arial"/>
          <w:szCs w:val="24"/>
          <w:lang w:val="fr-CA"/>
        </w:rPr>
      </w:pPr>
    </w:p>
    <w:p w:rsidR="00073239" w:rsidRPr="005245E5" w:rsidRDefault="00073239" w:rsidP="006E5793">
      <w:pPr>
        <w:pStyle w:val="Pieddepage"/>
        <w:rPr>
          <w:rFonts w:cs="Arial"/>
          <w:szCs w:val="24"/>
          <w:lang w:val="fr-CA"/>
        </w:rPr>
      </w:pPr>
    </w:p>
    <w:p w:rsidR="0073104D" w:rsidRPr="005245E5" w:rsidRDefault="00B777C8" w:rsidP="006E5793">
      <w:pPr>
        <w:pStyle w:val="Pieddepage"/>
        <w:rPr>
          <w:rFonts w:cs="Arial"/>
          <w:szCs w:val="24"/>
          <w:lang w:val="fr-CA"/>
        </w:rPr>
      </w:pPr>
      <w:r>
        <w:rPr>
          <w:rFonts w:cs="Arial"/>
          <w:szCs w:val="24"/>
          <w:lang w:val="fr"/>
        </w:rPr>
        <w:t>Développez votre propre objectif d'apprentissage SMART en utilisant le modèl</w:t>
      </w:r>
      <w:r>
        <w:rPr>
          <w:rFonts w:cs="Arial"/>
          <w:szCs w:val="24"/>
          <w:lang w:val="fr"/>
        </w:rPr>
        <w:t>e suivant :</w:t>
      </w:r>
    </w:p>
    <w:p w:rsidR="0073104D" w:rsidRPr="005245E5" w:rsidRDefault="0073104D" w:rsidP="006E5793">
      <w:pPr>
        <w:pStyle w:val="Pieddepage"/>
        <w:rPr>
          <w:rFonts w:cs="Arial"/>
          <w:szCs w:val="24"/>
          <w:lang w:val="fr-CA"/>
        </w:rPr>
      </w:pPr>
    </w:p>
    <w:p w:rsidR="0073104D" w:rsidRPr="005245E5" w:rsidRDefault="0073104D" w:rsidP="006E5793">
      <w:pPr>
        <w:pStyle w:val="Pieddepage"/>
        <w:rPr>
          <w:rFonts w:cs="Arial"/>
          <w:szCs w:val="24"/>
          <w:lang w:val="fr-CA"/>
        </w:rPr>
      </w:pPr>
    </w:p>
    <w:p w:rsidR="00073239" w:rsidRPr="005245E5" w:rsidRDefault="00B777C8" w:rsidP="00073239">
      <w:pPr>
        <w:widowControl w:val="0"/>
        <w:spacing w:after="0" w:line="276" w:lineRule="auto"/>
        <w:rPr>
          <w:rFonts w:eastAsia="Arial" w:cs="Arial"/>
          <w:sz w:val="28"/>
          <w:szCs w:val="24"/>
          <w:lang w:val="fr-CA"/>
        </w:rPr>
      </w:pPr>
      <w:r>
        <w:rPr>
          <w:rFonts w:eastAsia="Arial" w:cs="Arial"/>
          <w:sz w:val="28"/>
          <w:szCs w:val="24"/>
          <w:lang w:val="fr"/>
        </w:rPr>
        <w:t xml:space="preserve">Par </w:t>
      </w:r>
      <w:r>
        <w:rPr>
          <w:rFonts w:eastAsia="Arial" w:cs="Arial"/>
          <w:sz w:val="28"/>
          <w:szCs w:val="24"/>
          <w:lang w:val="fr"/>
        </w:rPr>
        <w:softHyphen/>
      </w:r>
      <w:r>
        <w:rPr>
          <w:rFonts w:eastAsia="Arial" w:cs="Arial"/>
          <w:sz w:val="28"/>
          <w:szCs w:val="24"/>
          <w:lang w:val="fr"/>
        </w:rPr>
        <w:softHyphen/>
      </w:r>
      <w:r>
        <w:rPr>
          <w:rFonts w:eastAsia="Arial" w:cs="Arial"/>
          <w:sz w:val="28"/>
          <w:szCs w:val="24"/>
          <w:lang w:val="fr"/>
        </w:rPr>
        <w:softHyphen/>
      </w:r>
      <w:r>
        <w:rPr>
          <w:rFonts w:eastAsia="Arial" w:cs="Arial"/>
          <w:sz w:val="28"/>
          <w:szCs w:val="24"/>
          <w:lang w:val="fr"/>
        </w:rPr>
        <w:softHyphen/>
      </w:r>
      <w:r>
        <w:rPr>
          <w:rFonts w:eastAsia="Arial" w:cs="Arial"/>
          <w:sz w:val="28"/>
          <w:szCs w:val="24"/>
          <w:lang w:val="fr"/>
        </w:rPr>
        <w:softHyphen/>
        <w:t xml:space="preserve">___________________   __________________________ sera en mesure de    </w:t>
      </w:r>
    </w:p>
    <w:p w:rsidR="0073104D" w:rsidRPr="005245E5" w:rsidRDefault="00B777C8" w:rsidP="00073239">
      <w:pPr>
        <w:widowControl w:val="0"/>
        <w:spacing w:after="0" w:line="276" w:lineRule="auto"/>
        <w:rPr>
          <w:rFonts w:eastAsia="Arial" w:cs="Arial"/>
          <w:i/>
          <w:sz w:val="28"/>
          <w:szCs w:val="24"/>
          <w:lang w:val="fr-CA"/>
        </w:rPr>
      </w:pPr>
      <w:r>
        <w:rPr>
          <w:rFonts w:eastAsia="Arial" w:cs="Arial"/>
          <w:i/>
          <w:sz w:val="28"/>
          <w:szCs w:val="24"/>
          <w:lang w:val="fr"/>
        </w:rPr>
        <w:t xml:space="preserve">    [Quand ? [Définir la chronologie]      [Qui ? Définir le public]</w:t>
      </w:r>
    </w:p>
    <w:p w:rsidR="0073104D" w:rsidRPr="005245E5" w:rsidRDefault="0073104D" w:rsidP="0073104D">
      <w:pPr>
        <w:widowControl w:val="0"/>
        <w:spacing w:after="0" w:line="276" w:lineRule="auto"/>
        <w:ind w:left="1080"/>
        <w:rPr>
          <w:rFonts w:eastAsia="Arial" w:cs="Arial"/>
          <w:i/>
          <w:sz w:val="28"/>
          <w:szCs w:val="24"/>
          <w:lang w:val="fr-CA"/>
        </w:rPr>
      </w:pPr>
    </w:p>
    <w:p w:rsidR="0073104D" w:rsidRPr="005245E5" w:rsidRDefault="00B777C8" w:rsidP="00073239">
      <w:pPr>
        <w:widowControl w:val="0"/>
        <w:spacing w:after="0" w:line="276" w:lineRule="auto"/>
        <w:rPr>
          <w:rFonts w:eastAsia="Arial" w:cs="Arial"/>
          <w:sz w:val="28"/>
          <w:szCs w:val="24"/>
          <w:lang w:val="fr-CA"/>
        </w:rPr>
      </w:pPr>
      <w:r w:rsidRPr="00073239">
        <w:rPr>
          <w:rFonts w:eastAsia="Arial" w:cs="Arial"/>
          <w:sz w:val="28"/>
          <w:szCs w:val="24"/>
          <w:lang w:val="fr"/>
        </w:rPr>
        <w:t>____________________________________________________________</w:t>
      </w:r>
    </w:p>
    <w:p w:rsidR="0073104D" w:rsidRPr="005245E5" w:rsidRDefault="00B777C8" w:rsidP="0073104D">
      <w:pPr>
        <w:widowControl w:val="0"/>
        <w:spacing w:after="0" w:line="276" w:lineRule="auto"/>
        <w:ind w:left="1080"/>
        <w:rPr>
          <w:rFonts w:eastAsia="Arial" w:cs="Arial"/>
          <w:i/>
          <w:sz w:val="28"/>
          <w:szCs w:val="24"/>
          <w:lang w:val="fr-CA"/>
        </w:rPr>
      </w:pPr>
      <w:r>
        <w:rPr>
          <w:rFonts w:eastAsia="Arial" w:cs="Arial"/>
          <w:i/>
          <w:sz w:val="28"/>
          <w:szCs w:val="24"/>
          <w:lang w:val="fr"/>
        </w:rPr>
        <w:t xml:space="preserve"> [Quoi ? Définissez ce qu'ils seront capables de faire, en utilisant un verbe d'apprentissage].</w:t>
      </w:r>
    </w:p>
    <w:p w:rsidR="0073104D" w:rsidRPr="005245E5" w:rsidRDefault="0073104D" w:rsidP="0073104D">
      <w:pPr>
        <w:widowControl w:val="0"/>
        <w:spacing w:after="0" w:line="276" w:lineRule="auto"/>
        <w:ind w:left="1080"/>
        <w:rPr>
          <w:rFonts w:eastAsia="Arial" w:cs="Arial"/>
          <w:i/>
          <w:sz w:val="28"/>
          <w:szCs w:val="24"/>
          <w:lang w:val="fr-CA"/>
        </w:rPr>
      </w:pPr>
    </w:p>
    <w:p w:rsidR="0073104D" w:rsidRPr="005245E5" w:rsidRDefault="00B777C8" w:rsidP="00073239">
      <w:pPr>
        <w:widowControl w:val="0"/>
        <w:spacing w:after="0" w:line="276" w:lineRule="auto"/>
        <w:rPr>
          <w:rFonts w:eastAsia="Arial" w:cs="Arial"/>
          <w:sz w:val="28"/>
          <w:szCs w:val="24"/>
          <w:lang w:val="fr-CA"/>
        </w:rPr>
      </w:pPr>
      <w:r w:rsidRPr="00073239">
        <w:rPr>
          <w:rFonts w:eastAsia="Arial" w:cs="Arial"/>
          <w:sz w:val="28"/>
          <w:szCs w:val="24"/>
          <w:lang w:val="fr"/>
        </w:rPr>
        <w:t>par/de ______________________ avec __________________________.</w:t>
      </w:r>
    </w:p>
    <w:p w:rsidR="0073104D" w:rsidRPr="005245E5" w:rsidRDefault="00B777C8" w:rsidP="00073239">
      <w:pPr>
        <w:widowControl w:val="0"/>
        <w:spacing w:after="0" w:line="276" w:lineRule="auto"/>
        <w:ind w:left="360"/>
        <w:rPr>
          <w:i/>
          <w:sz w:val="28"/>
          <w:szCs w:val="24"/>
          <w:lang w:val="fr-CA"/>
        </w:rPr>
      </w:pPr>
      <w:r>
        <w:rPr>
          <w:rFonts w:eastAsia="Arial" w:cs="Arial"/>
          <w:i/>
          <w:sz w:val="28"/>
          <w:szCs w:val="24"/>
          <w:lang w:val="fr"/>
        </w:rPr>
        <w:t xml:space="preserve">    [Comment ? Expliquez comment cela sera fait] [Comment ? Définir comment mesurer le succès]</w:t>
      </w:r>
    </w:p>
    <w:p w:rsidR="0073104D" w:rsidRPr="005245E5" w:rsidRDefault="0073104D" w:rsidP="006E5793">
      <w:pPr>
        <w:pStyle w:val="Pieddepage"/>
        <w:rPr>
          <w:rFonts w:cs="Arial"/>
          <w:sz w:val="28"/>
          <w:szCs w:val="24"/>
          <w:lang w:val="fr-CA"/>
        </w:rPr>
      </w:pPr>
    </w:p>
    <w:sectPr w:rsidR="0073104D" w:rsidRPr="005245E5"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C8" w:rsidRDefault="00B777C8">
      <w:pPr>
        <w:spacing w:after="0" w:line="240" w:lineRule="auto"/>
      </w:pPr>
      <w:r>
        <w:separator/>
      </w:r>
    </w:p>
  </w:endnote>
  <w:endnote w:type="continuationSeparator" w:id="0">
    <w:p w:rsidR="00B777C8" w:rsidRDefault="00B7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014CB1" w:rsidRDefault="00B777C8" w:rsidP="00703F2E">
        <w:pPr>
          <w:pStyle w:val="Pieddepage"/>
          <w:jc w:val="right"/>
        </w:pPr>
        <w:r>
          <w:fldChar w:fldCharType="begin"/>
        </w:r>
        <w:r>
          <w:instrText xml:space="preserve"> PAGE   \* MERGEFORMAT </w:instrText>
        </w:r>
        <w:r>
          <w:fldChar w:fldCharType="separate"/>
        </w:r>
        <w:r w:rsidR="005245E5">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0373"/>
      <w:docPartObj>
        <w:docPartGallery w:val="Page Numbers (Bottom of Page)"/>
        <w:docPartUnique/>
      </w:docPartObj>
    </w:sdtPr>
    <w:sdtEndPr>
      <w:rPr>
        <w:noProof/>
      </w:rPr>
    </w:sdtEndPr>
    <w:sdtContent>
      <w:p w:rsidR="00014CB1" w:rsidRDefault="00B777C8">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983589" w:rsidRPr="005245E5" w:rsidRDefault="00B777C8" w:rsidP="00983589">
    <w:pPr>
      <w:pStyle w:val="NormalWeb"/>
      <w:spacing w:before="0" w:beforeAutospacing="0" w:after="0" w:afterAutospacing="0"/>
      <w:rPr>
        <w:rFonts w:ascii="Gill Sans MT" w:hAnsi="Gill Sans MT" w:cs="Arial"/>
        <w:sz w:val="18"/>
        <w:szCs w:val="18"/>
        <w:lang w:val="fr-CA"/>
      </w:rPr>
    </w:pPr>
    <w:bookmarkStart w:id="1" w:name="_Hlk77679733"/>
    <w:r w:rsidRPr="005655EB">
      <w:rPr>
        <w:rFonts w:ascii="Gill Sans MT" w:hAnsi="Gill Sans MT" w:cs="Arial"/>
        <w:i/>
        <w:iCs/>
        <w:color w:val="000000"/>
        <w:sz w:val="18"/>
        <w:szCs w:val="18"/>
        <w:lang w:val="fr"/>
      </w:rPr>
      <w:t>Cette ressource est rendue possible grâce au soutien du peuple américain par l'intermédiaire de l'Agence des États-Unis pour le développement international (USAID) dans le cadre de l'accord de coopération du projet SUCCÈS DES CONNAISSANCES (renforcement de</w:t>
    </w:r>
    <w:r w:rsidRPr="005655EB">
      <w:rPr>
        <w:rFonts w:ascii="Gill Sans MT" w:hAnsi="Gill Sans MT" w:cs="Arial"/>
        <w:i/>
        <w:iCs/>
        <w:color w:val="000000"/>
        <w:sz w:val="18"/>
        <w:szCs w:val="18"/>
        <w:lang w:val="fr"/>
      </w:rPr>
      <w:t xml:space="preserve"> l'utilisation, des capacités, de la collaboration, de l'échange, de la synthèse et du partage) « Knowledge SUCCESS (Strengthening Use, Capacity, Collaboration, Exchange, Synthesis, and Sharing) », n° 7200AA19CA00001 avec l'Université Johns Hopkins. Knowle</w:t>
    </w:r>
    <w:r w:rsidRPr="005655EB">
      <w:rPr>
        <w:rFonts w:ascii="Gill Sans MT" w:hAnsi="Gill Sans MT" w:cs="Arial"/>
        <w:i/>
        <w:iCs/>
        <w:color w:val="000000"/>
        <w:sz w:val="18"/>
        <w:szCs w:val="18"/>
        <w:lang w:val="fr"/>
      </w:rPr>
      <w:t xml:space="preserve">dge SUCCESS est soutenu par le Bureau de la santé mondiale de l'USAID, Bureau de la population et de la santé reproductive, et dirigé par le Centre des programmes de communication « Center for Communication Programs (CCP) » de Johns Hopkins en partenariat </w:t>
    </w:r>
    <w:r w:rsidRPr="005655EB">
      <w:rPr>
        <w:rFonts w:ascii="Gill Sans MT" w:hAnsi="Gill Sans MT" w:cs="Arial"/>
        <w:i/>
        <w:iCs/>
        <w:color w:val="000000"/>
        <w:sz w:val="18"/>
        <w:szCs w:val="18"/>
        <w:lang w:val="fr"/>
      </w:rPr>
      <w:t>avec Amref Health Africa, le Centre de Busara pour l'économie comportementale (Busara) et FHI 360. Les informations fournies dans cette ressource relèvent de la seule responsabilité de Knowledge SUCCESS et ne reflètent pas nécessairement les opinions de l'</w:t>
    </w:r>
    <w:r w:rsidRPr="005655EB">
      <w:rPr>
        <w:rFonts w:ascii="Gill Sans MT" w:hAnsi="Gill Sans MT" w:cs="Arial"/>
        <w:i/>
        <w:iCs/>
        <w:color w:val="000000"/>
        <w:sz w:val="18"/>
        <w:szCs w:val="18"/>
        <w:lang w:val="fr"/>
      </w:rPr>
      <w:t xml:space="preserve">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1"/>
  </w:p>
  <w:p w:rsidR="00014CB1" w:rsidRPr="005245E5" w:rsidRDefault="00014CB1" w:rsidP="00983589">
    <w:pPr>
      <w:pStyle w:val="Pieddepage"/>
      <w:ind w:right="360"/>
      <w:rPr>
        <w:i/>
        <w:sz w:val="18"/>
        <w:szCs w:val="18"/>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C8" w:rsidRDefault="00B777C8">
      <w:pPr>
        <w:spacing w:after="0" w:line="240" w:lineRule="auto"/>
      </w:pPr>
      <w:r>
        <w:separator/>
      </w:r>
    </w:p>
  </w:footnote>
  <w:footnote w:type="continuationSeparator" w:id="0">
    <w:p w:rsidR="00B777C8" w:rsidRDefault="00B77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B1" w:rsidRDefault="00B777C8">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B1" w:rsidRDefault="00B777C8">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19835"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0906CDF"/>
    <w:multiLevelType w:val="hybridMultilevel"/>
    <w:tmpl w:val="9E244A1C"/>
    <w:lvl w:ilvl="0" w:tplc="1F4CEB98">
      <w:start w:val="1"/>
      <w:numFmt w:val="bullet"/>
      <w:pStyle w:val="Listepuces"/>
      <w:lvlText w:val=""/>
      <w:lvlJc w:val="left"/>
      <w:pPr>
        <w:tabs>
          <w:tab w:val="num" w:pos="432"/>
        </w:tabs>
        <w:ind w:left="432" w:hanging="432"/>
      </w:pPr>
      <w:rPr>
        <w:rFonts w:ascii="Symbol" w:hAnsi="Symbol" w:hint="default"/>
      </w:rPr>
    </w:lvl>
    <w:lvl w:ilvl="1" w:tplc="EC02CD78" w:tentative="1">
      <w:start w:val="1"/>
      <w:numFmt w:val="bullet"/>
      <w:lvlText w:val="o"/>
      <w:lvlJc w:val="left"/>
      <w:pPr>
        <w:ind w:left="1440" w:hanging="360"/>
      </w:pPr>
      <w:rPr>
        <w:rFonts w:ascii="Courier New" w:hAnsi="Courier New" w:cs="Courier New" w:hint="default"/>
      </w:rPr>
    </w:lvl>
    <w:lvl w:ilvl="2" w:tplc="F93AD8C0" w:tentative="1">
      <w:start w:val="1"/>
      <w:numFmt w:val="bullet"/>
      <w:lvlText w:val=""/>
      <w:lvlJc w:val="left"/>
      <w:pPr>
        <w:ind w:left="2160" w:hanging="360"/>
      </w:pPr>
      <w:rPr>
        <w:rFonts w:ascii="Wingdings" w:hAnsi="Wingdings" w:hint="default"/>
      </w:rPr>
    </w:lvl>
    <w:lvl w:ilvl="3" w:tplc="EF02B576" w:tentative="1">
      <w:start w:val="1"/>
      <w:numFmt w:val="bullet"/>
      <w:lvlText w:val=""/>
      <w:lvlJc w:val="left"/>
      <w:pPr>
        <w:ind w:left="2880" w:hanging="360"/>
      </w:pPr>
      <w:rPr>
        <w:rFonts w:ascii="Symbol" w:hAnsi="Symbol" w:hint="default"/>
      </w:rPr>
    </w:lvl>
    <w:lvl w:ilvl="4" w:tplc="E8D4C58E" w:tentative="1">
      <w:start w:val="1"/>
      <w:numFmt w:val="bullet"/>
      <w:lvlText w:val="o"/>
      <w:lvlJc w:val="left"/>
      <w:pPr>
        <w:ind w:left="3600" w:hanging="360"/>
      </w:pPr>
      <w:rPr>
        <w:rFonts w:ascii="Courier New" w:hAnsi="Courier New" w:cs="Courier New" w:hint="default"/>
      </w:rPr>
    </w:lvl>
    <w:lvl w:ilvl="5" w:tplc="8A3E01D8" w:tentative="1">
      <w:start w:val="1"/>
      <w:numFmt w:val="bullet"/>
      <w:lvlText w:val=""/>
      <w:lvlJc w:val="left"/>
      <w:pPr>
        <w:ind w:left="4320" w:hanging="360"/>
      </w:pPr>
      <w:rPr>
        <w:rFonts w:ascii="Wingdings" w:hAnsi="Wingdings" w:hint="default"/>
      </w:rPr>
    </w:lvl>
    <w:lvl w:ilvl="6" w:tplc="0CCC597C" w:tentative="1">
      <w:start w:val="1"/>
      <w:numFmt w:val="bullet"/>
      <w:lvlText w:val=""/>
      <w:lvlJc w:val="left"/>
      <w:pPr>
        <w:ind w:left="5040" w:hanging="360"/>
      </w:pPr>
      <w:rPr>
        <w:rFonts w:ascii="Symbol" w:hAnsi="Symbol" w:hint="default"/>
      </w:rPr>
    </w:lvl>
    <w:lvl w:ilvl="7" w:tplc="4BEE6B30" w:tentative="1">
      <w:start w:val="1"/>
      <w:numFmt w:val="bullet"/>
      <w:lvlText w:val="o"/>
      <w:lvlJc w:val="left"/>
      <w:pPr>
        <w:ind w:left="5760" w:hanging="360"/>
      </w:pPr>
      <w:rPr>
        <w:rFonts w:ascii="Courier New" w:hAnsi="Courier New" w:cs="Courier New" w:hint="default"/>
      </w:rPr>
    </w:lvl>
    <w:lvl w:ilvl="8" w:tplc="72000E6A" w:tentative="1">
      <w:start w:val="1"/>
      <w:numFmt w:val="bullet"/>
      <w:lvlText w:val=""/>
      <w:lvlJc w:val="left"/>
      <w:pPr>
        <w:ind w:left="6480" w:hanging="360"/>
      </w:pPr>
      <w:rPr>
        <w:rFonts w:ascii="Wingdings" w:hAnsi="Wingdings" w:hint="default"/>
      </w:rPr>
    </w:lvl>
  </w:abstractNum>
  <w:abstractNum w:abstractNumId="7">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0A71440"/>
    <w:multiLevelType w:val="hybridMultilevel"/>
    <w:tmpl w:val="FE64D756"/>
    <w:lvl w:ilvl="0" w:tplc="2A72DA8A">
      <w:start w:val="1"/>
      <w:numFmt w:val="bullet"/>
      <w:lvlText w:val=""/>
      <w:lvlJc w:val="left"/>
      <w:pPr>
        <w:ind w:left="1440" w:hanging="360"/>
      </w:pPr>
      <w:rPr>
        <w:rFonts w:ascii="Symbol" w:hAnsi="Symbol" w:hint="default"/>
      </w:rPr>
    </w:lvl>
    <w:lvl w:ilvl="1" w:tplc="6A5E2EB6" w:tentative="1">
      <w:start w:val="1"/>
      <w:numFmt w:val="bullet"/>
      <w:lvlText w:val="o"/>
      <w:lvlJc w:val="left"/>
      <w:pPr>
        <w:ind w:left="2160" w:hanging="360"/>
      </w:pPr>
      <w:rPr>
        <w:rFonts w:ascii="Courier New" w:hAnsi="Courier New" w:hint="default"/>
      </w:rPr>
    </w:lvl>
    <w:lvl w:ilvl="2" w:tplc="54B637AA" w:tentative="1">
      <w:start w:val="1"/>
      <w:numFmt w:val="bullet"/>
      <w:lvlText w:val=""/>
      <w:lvlJc w:val="left"/>
      <w:pPr>
        <w:ind w:left="2880" w:hanging="360"/>
      </w:pPr>
      <w:rPr>
        <w:rFonts w:ascii="Wingdings" w:hAnsi="Wingdings" w:hint="default"/>
      </w:rPr>
    </w:lvl>
    <w:lvl w:ilvl="3" w:tplc="CF02FBB4" w:tentative="1">
      <w:start w:val="1"/>
      <w:numFmt w:val="bullet"/>
      <w:lvlText w:val=""/>
      <w:lvlJc w:val="left"/>
      <w:pPr>
        <w:ind w:left="3600" w:hanging="360"/>
      </w:pPr>
      <w:rPr>
        <w:rFonts w:ascii="Symbol" w:hAnsi="Symbol" w:hint="default"/>
      </w:rPr>
    </w:lvl>
    <w:lvl w:ilvl="4" w:tplc="AA1A1F82" w:tentative="1">
      <w:start w:val="1"/>
      <w:numFmt w:val="bullet"/>
      <w:lvlText w:val="o"/>
      <w:lvlJc w:val="left"/>
      <w:pPr>
        <w:ind w:left="4320" w:hanging="360"/>
      </w:pPr>
      <w:rPr>
        <w:rFonts w:ascii="Courier New" w:hAnsi="Courier New" w:hint="default"/>
      </w:rPr>
    </w:lvl>
    <w:lvl w:ilvl="5" w:tplc="3356CFAC" w:tentative="1">
      <w:start w:val="1"/>
      <w:numFmt w:val="bullet"/>
      <w:lvlText w:val=""/>
      <w:lvlJc w:val="left"/>
      <w:pPr>
        <w:ind w:left="5040" w:hanging="360"/>
      </w:pPr>
      <w:rPr>
        <w:rFonts w:ascii="Wingdings" w:hAnsi="Wingdings" w:hint="default"/>
      </w:rPr>
    </w:lvl>
    <w:lvl w:ilvl="6" w:tplc="7DE88B60" w:tentative="1">
      <w:start w:val="1"/>
      <w:numFmt w:val="bullet"/>
      <w:lvlText w:val=""/>
      <w:lvlJc w:val="left"/>
      <w:pPr>
        <w:ind w:left="5760" w:hanging="360"/>
      </w:pPr>
      <w:rPr>
        <w:rFonts w:ascii="Symbol" w:hAnsi="Symbol" w:hint="default"/>
      </w:rPr>
    </w:lvl>
    <w:lvl w:ilvl="7" w:tplc="638C77F4" w:tentative="1">
      <w:start w:val="1"/>
      <w:numFmt w:val="bullet"/>
      <w:lvlText w:val="o"/>
      <w:lvlJc w:val="left"/>
      <w:pPr>
        <w:ind w:left="6480" w:hanging="360"/>
      </w:pPr>
      <w:rPr>
        <w:rFonts w:ascii="Courier New" w:hAnsi="Courier New" w:hint="default"/>
      </w:rPr>
    </w:lvl>
    <w:lvl w:ilvl="8" w:tplc="6C0A3EE0" w:tentative="1">
      <w:start w:val="1"/>
      <w:numFmt w:val="bullet"/>
      <w:lvlText w:val=""/>
      <w:lvlJc w:val="left"/>
      <w:pPr>
        <w:ind w:left="7200" w:hanging="360"/>
      </w:pPr>
      <w:rPr>
        <w:rFonts w:ascii="Wingdings" w:hAnsi="Wingdings" w:hint="default"/>
      </w:rPr>
    </w:lvl>
  </w:abstractNum>
  <w:abstractNum w:abstractNumId="10">
    <w:nsid w:val="546C784E"/>
    <w:multiLevelType w:val="hybridMultilevel"/>
    <w:tmpl w:val="8CE49168"/>
    <w:lvl w:ilvl="0" w:tplc="B894B79A">
      <w:start w:val="1"/>
      <w:numFmt w:val="bullet"/>
      <w:lvlText w:val=""/>
      <w:lvlJc w:val="left"/>
      <w:pPr>
        <w:ind w:left="720" w:hanging="360"/>
      </w:pPr>
      <w:rPr>
        <w:rFonts w:ascii="Symbol" w:hAnsi="Symbol" w:hint="default"/>
      </w:rPr>
    </w:lvl>
    <w:lvl w:ilvl="1" w:tplc="2A6CCF1C" w:tentative="1">
      <w:start w:val="1"/>
      <w:numFmt w:val="bullet"/>
      <w:lvlText w:val="o"/>
      <w:lvlJc w:val="left"/>
      <w:pPr>
        <w:ind w:left="1440" w:hanging="360"/>
      </w:pPr>
      <w:rPr>
        <w:rFonts w:ascii="Courier New" w:hAnsi="Courier New" w:hint="default"/>
      </w:rPr>
    </w:lvl>
    <w:lvl w:ilvl="2" w:tplc="012420C6" w:tentative="1">
      <w:start w:val="1"/>
      <w:numFmt w:val="bullet"/>
      <w:lvlText w:val=""/>
      <w:lvlJc w:val="left"/>
      <w:pPr>
        <w:ind w:left="2160" w:hanging="360"/>
      </w:pPr>
      <w:rPr>
        <w:rFonts w:ascii="Wingdings" w:hAnsi="Wingdings" w:hint="default"/>
      </w:rPr>
    </w:lvl>
    <w:lvl w:ilvl="3" w:tplc="9AB6AA82" w:tentative="1">
      <w:start w:val="1"/>
      <w:numFmt w:val="bullet"/>
      <w:lvlText w:val=""/>
      <w:lvlJc w:val="left"/>
      <w:pPr>
        <w:ind w:left="2880" w:hanging="360"/>
      </w:pPr>
      <w:rPr>
        <w:rFonts w:ascii="Symbol" w:hAnsi="Symbol" w:hint="default"/>
      </w:rPr>
    </w:lvl>
    <w:lvl w:ilvl="4" w:tplc="E6F4CD12" w:tentative="1">
      <w:start w:val="1"/>
      <w:numFmt w:val="bullet"/>
      <w:lvlText w:val="o"/>
      <w:lvlJc w:val="left"/>
      <w:pPr>
        <w:ind w:left="3600" w:hanging="360"/>
      </w:pPr>
      <w:rPr>
        <w:rFonts w:ascii="Courier New" w:hAnsi="Courier New" w:hint="default"/>
      </w:rPr>
    </w:lvl>
    <w:lvl w:ilvl="5" w:tplc="B2364606" w:tentative="1">
      <w:start w:val="1"/>
      <w:numFmt w:val="bullet"/>
      <w:lvlText w:val=""/>
      <w:lvlJc w:val="left"/>
      <w:pPr>
        <w:ind w:left="4320" w:hanging="360"/>
      </w:pPr>
      <w:rPr>
        <w:rFonts w:ascii="Wingdings" w:hAnsi="Wingdings" w:hint="default"/>
      </w:rPr>
    </w:lvl>
    <w:lvl w:ilvl="6" w:tplc="E364FC72" w:tentative="1">
      <w:start w:val="1"/>
      <w:numFmt w:val="bullet"/>
      <w:lvlText w:val=""/>
      <w:lvlJc w:val="left"/>
      <w:pPr>
        <w:ind w:left="5040" w:hanging="360"/>
      </w:pPr>
      <w:rPr>
        <w:rFonts w:ascii="Symbol" w:hAnsi="Symbol" w:hint="default"/>
      </w:rPr>
    </w:lvl>
    <w:lvl w:ilvl="7" w:tplc="3AB0E7C2" w:tentative="1">
      <w:start w:val="1"/>
      <w:numFmt w:val="bullet"/>
      <w:lvlText w:val="o"/>
      <w:lvlJc w:val="left"/>
      <w:pPr>
        <w:ind w:left="5760" w:hanging="360"/>
      </w:pPr>
      <w:rPr>
        <w:rFonts w:ascii="Courier New" w:hAnsi="Courier New" w:hint="default"/>
      </w:rPr>
    </w:lvl>
    <w:lvl w:ilvl="8" w:tplc="9E9A2228" w:tentative="1">
      <w:start w:val="1"/>
      <w:numFmt w:val="bullet"/>
      <w:lvlText w:val=""/>
      <w:lvlJc w:val="left"/>
      <w:pPr>
        <w:ind w:left="6480" w:hanging="360"/>
      </w:pPr>
      <w:rPr>
        <w:rFonts w:ascii="Wingdings" w:hAnsi="Wingdings" w:hint="default"/>
      </w:rPr>
    </w:lvl>
  </w:abstractNum>
  <w:abstractNum w:abstractNumId="11">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8AB4355"/>
    <w:multiLevelType w:val="hybridMultilevel"/>
    <w:tmpl w:val="0B203272"/>
    <w:lvl w:ilvl="0" w:tplc="1F8A39FE">
      <w:start w:val="1"/>
      <w:numFmt w:val="decimal"/>
      <w:pStyle w:val="Listenumros"/>
      <w:lvlText w:val="%1."/>
      <w:lvlJc w:val="left"/>
      <w:pPr>
        <w:tabs>
          <w:tab w:val="num" w:pos="432"/>
        </w:tabs>
        <w:ind w:left="432" w:hanging="432"/>
      </w:pPr>
      <w:rPr>
        <w:rFonts w:hint="default"/>
      </w:rPr>
    </w:lvl>
    <w:lvl w:ilvl="1" w:tplc="2E607D10">
      <w:start w:val="1"/>
      <w:numFmt w:val="lowerLetter"/>
      <w:lvlText w:val="%2."/>
      <w:lvlJc w:val="left"/>
      <w:pPr>
        <w:ind w:left="1440" w:hanging="360"/>
      </w:pPr>
    </w:lvl>
    <w:lvl w:ilvl="2" w:tplc="5D6A2C74">
      <w:start w:val="1"/>
      <w:numFmt w:val="lowerRoman"/>
      <w:lvlText w:val="%3."/>
      <w:lvlJc w:val="right"/>
      <w:pPr>
        <w:ind w:left="2160" w:hanging="180"/>
      </w:pPr>
    </w:lvl>
    <w:lvl w:ilvl="3" w:tplc="B900DE3A">
      <w:start w:val="1"/>
      <w:numFmt w:val="decimal"/>
      <w:lvlText w:val="%4."/>
      <w:lvlJc w:val="left"/>
      <w:pPr>
        <w:ind w:left="2880" w:hanging="360"/>
      </w:pPr>
    </w:lvl>
    <w:lvl w:ilvl="4" w:tplc="0728C770">
      <w:start w:val="1"/>
      <w:numFmt w:val="lowerLetter"/>
      <w:lvlText w:val="%5."/>
      <w:lvlJc w:val="left"/>
      <w:pPr>
        <w:ind w:left="3600" w:hanging="360"/>
      </w:pPr>
    </w:lvl>
    <w:lvl w:ilvl="5" w:tplc="8CAE65A8">
      <w:start w:val="1"/>
      <w:numFmt w:val="lowerRoman"/>
      <w:lvlText w:val="%6."/>
      <w:lvlJc w:val="right"/>
      <w:pPr>
        <w:ind w:left="4320" w:hanging="180"/>
      </w:pPr>
    </w:lvl>
    <w:lvl w:ilvl="6" w:tplc="52EC8FEC">
      <w:start w:val="1"/>
      <w:numFmt w:val="decimal"/>
      <w:lvlText w:val="%7."/>
      <w:lvlJc w:val="left"/>
      <w:pPr>
        <w:ind w:left="5040" w:hanging="360"/>
      </w:pPr>
    </w:lvl>
    <w:lvl w:ilvl="7" w:tplc="D65E547E">
      <w:start w:val="1"/>
      <w:numFmt w:val="lowerLetter"/>
      <w:lvlText w:val="%8."/>
      <w:lvlJc w:val="left"/>
      <w:pPr>
        <w:ind w:left="5760" w:hanging="360"/>
      </w:pPr>
    </w:lvl>
    <w:lvl w:ilvl="8" w:tplc="BD46A794">
      <w:start w:val="1"/>
      <w:numFmt w:val="lowerRoman"/>
      <w:lvlText w:val="%9."/>
      <w:lvlJc w:val="right"/>
      <w:pPr>
        <w:ind w:left="6480" w:hanging="180"/>
      </w:pPr>
    </w:lvl>
  </w:abstractNum>
  <w:abstractNum w:abstractNumId="13">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6"/>
  </w:num>
  <w:num w:numId="4">
    <w:abstractNumId w:val="12"/>
  </w:num>
  <w:num w:numId="5">
    <w:abstractNumId w:val="2"/>
  </w:num>
  <w:num w:numId="6">
    <w:abstractNumId w:val="5"/>
  </w:num>
  <w:num w:numId="7">
    <w:abstractNumId w:val="4"/>
  </w:num>
  <w:num w:numId="8">
    <w:abstractNumId w:val="8"/>
  </w:num>
  <w:num w:numId="9">
    <w:abstractNumId w:val="14"/>
  </w:num>
  <w:num w:numId="10">
    <w:abstractNumId w:val="7"/>
  </w:num>
  <w:num w:numId="11">
    <w:abstractNumId w:val="3"/>
  </w:num>
  <w:num w:numId="12">
    <w:abstractNumId w:val="13"/>
  </w:num>
  <w:num w:numId="13">
    <w:abstractNumId w:val="15"/>
  </w:num>
  <w:num w:numId="14">
    <w:abstractNumId w:val="11"/>
  </w:num>
  <w:num w:numId="15">
    <w:abstractNumId w:val="17"/>
  </w:num>
  <w:num w:numId="16">
    <w:abstractNumId w:val="1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D"/>
    <w:rsid w:val="00014CB1"/>
    <w:rsid w:val="00073239"/>
    <w:rsid w:val="000740F2"/>
    <w:rsid w:val="00092279"/>
    <w:rsid w:val="000B0A08"/>
    <w:rsid w:val="000E7712"/>
    <w:rsid w:val="000F7AA9"/>
    <w:rsid w:val="00181E13"/>
    <w:rsid w:val="001A7791"/>
    <w:rsid w:val="001B2510"/>
    <w:rsid w:val="001C0DA3"/>
    <w:rsid w:val="001C281B"/>
    <w:rsid w:val="00206B10"/>
    <w:rsid w:val="00250AA8"/>
    <w:rsid w:val="00263913"/>
    <w:rsid w:val="002A73BD"/>
    <w:rsid w:val="002D055E"/>
    <w:rsid w:val="002D3A6B"/>
    <w:rsid w:val="003121B9"/>
    <w:rsid w:val="00313DB9"/>
    <w:rsid w:val="00332EA5"/>
    <w:rsid w:val="003D75BB"/>
    <w:rsid w:val="004D32EA"/>
    <w:rsid w:val="004F118D"/>
    <w:rsid w:val="005175FC"/>
    <w:rsid w:val="005245E5"/>
    <w:rsid w:val="0055553D"/>
    <w:rsid w:val="005655EB"/>
    <w:rsid w:val="005F46EB"/>
    <w:rsid w:val="00615232"/>
    <w:rsid w:val="00671645"/>
    <w:rsid w:val="00681FE7"/>
    <w:rsid w:val="0069766C"/>
    <w:rsid w:val="006E5793"/>
    <w:rsid w:val="00703F2E"/>
    <w:rsid w:val="0073104D"/>
    <w:rsid w:val="007E1DA3"/>
    <w:rsid w:val="00885119"/>
    <w:rsid w:val="008A3F02"/>
    <w:rsid w:val="008C7859"/>
    <w:rsid w:val="009763B6"/>
    <w:rsid w:val="00983589"/>
    <w:rsid w:val="009923BB"/>
    <w:rsid w:val="009B133F"/>
    <w:rsid w:val="009B6AAC"/>
    <w:rsid w:val="009C3275"/>
    <w:rsid w:val="009E663F"/>
    <w:rsid w:val="00A43205"/>
    <w:rsid w:val="00A432CA"/>
    <w:rsid w:val="00A54584"/>
    <w:rsid w:val="00A90A29"/>
    <w:rsid w:val="00AD0E87"/>
    <w:rsid w:val="00AD26EC"/>
    <w:rsid w:val="00AE1D16"/>
    <w:rsid w:val="00B777C8"/>
    <w:rsid w:val="00BA6D52"/>
    <w:rsid w:val="00C6377D"/>
    <w:rsid w:val="00CB0ADF"/>
    <w:rsid w:val="00CB337A"/>
    <w:rsid w:val="00CB3DCE"/>
    <w:rsid w:val="00CC2C5D"/>
    <w:rsid w:val="00CF3702"/>
    <w:rsid w:val="00D05E0A"/>
    <w:rsid w:val="00D242AA"/>
    <w:rsid w:val="00D859B0"/>
    <w:rsid w:val="00D904BF"/>
    <w:rsid w:val="00E84E9D"/>
    <w:rsid w:val="00E966B8"/>
    <w:rsid w:val="00EA051F"/>
    <w:rsid w:val="00EF16F0"/>
    <w:rsid w:val="00F22FDF"/>
    <w:rsid w:val="00F53B18"/>
    <w:rsid w:val="00F949D3"/>
    <w:rsid w:val="00FE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D27230-74EE-46CF-9AA8-7FA9C700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Titre1">
    <w:name w:val="heading 1"/>
    <w:basedOn w:val="Normal"/>
    <w:next w:val="Normal"/>
    <w:link w:val="Titre1Car"/>
    <w:uiPriority w:val="9"/>
    <w:qFormat/>
    <w:rsid w:val="00681FE7"/>
    <w:pPr>
      <w:keepNext/>
      <w:keepLines/>
      <w:spacing w:before="460" w:after="480" w:line="276" w:lineRule="auto"/>
      <w:outlineLvl w:val="0"/>
    </w:pPr>
    <w:rPr>
      <w:rFonts w:eastAsiaTheme="majorEastAsia" w:cstheme="majorBidi"/>
      <w:b/>
      <w:sz w:val="40"/>
      <w:szCs w:val="32"/>
    </w:rPr>
  </w:style>
  <w:style w:type="paragraph" w:styleId="Titre2">
    <w:name w:val="heading 2"/>
    <w:basedOn w:val="Normal"/>
    <w:next w:val="Normal"/>
    <w:link w:val="Titre2C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3"/>
      </w:numPr>
    </w:pPr>
  </w:style>
  <w:style w:type="character" w:customStyle="1" w:styleId="Titre1Car">
    <w:name w:val="Titre 1 Car"/>
    <w:basedOn w:val="Policepardfaut"/>
    <w:link w:val="Titre1"/>
    <w:uiPriority w:val="9"/>
    <w:rsid w:val="00681FE7"/>
    <w:rPr>
      <w:rFonts w:ascii="Gill Sans MT" w:eastAsiaTheme="majorEastAsia" w:hAnsi="Gill Sans MT" w:cstheme="majorBidi"/>
      <w:b/>
      <w:color w:val="auto"/>
      <w:sz w:val="40"/>
      <w:szCs w:val="32"/>
    </w:rPr>
  </w:style>
  <w:style w:type="paragraph" w:styleId="Listenumros">
    <w:name w:val="List Number"/>
    <w:basedOn w:val="Normal"/>
    <w:uiPriority w:val="9"/>
    <w:qFormat/>
    <w:pPr>
      <w:numPr>
        <w:numId w:val="4"/>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sid w:val="00681FE7"/>
    <w:rPr>
      <w:rFonts w:ascii="Gill Sans MT" w:eastAsiaTheme="majorEastAsia" w:hAnsi="Gill Sans MT" w:cstheme="majorBidi"/>
      <w:b/>
      <w:color w:val="auto"/>
      <w:sz w:val="28"/>
      <w:szCs w:val="26"/>
    </w:rPr>
  </w:style>
  <w:style w:type="character" w:customStyle="1" w:styleId="Titre3Car">
    <w:name w:val="Titre 3 Car"/>
    <w:basedOn w:val="Policepardfaut"/>
    <w:link w:val="Titre3"/>
    <w:uiPriority w:val="9"/>
    <w:rsid w:val="000F7AA9"/>
    <w:rPr>
      <w:rFonts w:ascii="Gill Sans MT" w:eastAsiaTheme="majorEastAsia" w:hAnsi="Gill Sans MT" w:cstheme="majorBidi"/>
      <w:i/>
      <w:color w:val="auto"/>
      <w:sz w:val="2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Emphasepl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Emphase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pl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table" w:styleId="Grilledutableau">
    <w:name w:val="Table Grid"/>
    <w:basedOn w:val="TableauNormal"/>
    <w:uiPriority w:val="39"/>
    <w:rsid w:val="003D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9766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766C"/>
    <w:rPr>
      <w:rFonts w:ascii="Lucida Grande" w:hAnsi="Lucida Grande" w:cs="Lucida Grande"/>
      <w:color w:val="auto"/>
      <w:sz w:val="18"/>
      <w:szCs w:val="18"/>
    </w:rPr>
  </w:style>
  <w:style w:type="paragraph" w:styleId="Paragraphedeliste">
    <w:name w:val="List Paragraph"/>
    <w:basedOn w:val="Normal"/>
    <w:uiPriority w:val="34"/>
    <w:unhideWhenUsed/>
    <w:qFormat/>
    <w:rsid w:val="008C7859"/>
    <w:pPr>
      <w:ind w:left="720"/>
      <w:contextualSpacing/>
    </w:pPr>
  </w:style>
  <w:style w:type="paragraph" w:styleId="NormalWeb">
    <w:name w:val="Normal (Web)"/>
    <w:basedOn w:val="Normal"/>
    <w:uiPriority w:val="99"/>
    <w:unhideWhenUsed/>
    <w:rsid w:val="00983589"/>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DC59-6CC5-4357-8A6F-17F0BC90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1033</Words>
  <Characters>5683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Murielle</cp:lastModifiedBy>
  <cp:revision>4</cp:revision>
  <dcterms:created xsi:type="dcterms:W3CDTF">2017-11-13T17:01:00Z</dcterms:created>
  <dcterms:modified xsi:type="dcterms:W3CDTF">2021-08-25T00:54:00Z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