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87B7D" w14:textId="68780D1D" w:rsidR="000F7AA9" w:rsidRPr="000B3DCD" w:rsidRDefault="000B3DCD" w:rsidP="000B3DCD">
      <w:pPr>
        <w:pStyle w:val="Heading1"/>
        <w:spacing w:before="0" w:after="0" w:line="240" w:lineRule="auto"/>
        <w:rPr>
          <w:color w:val="000000" w:themeColor="text1"/>
        </w:rPr>
      </w:pPr>
      <w:r w:rsidRPr="000B3DCD">
        <w:rPr>
          <w:color w:val="000000" w:themeColor="text1"/>
        </w:rPr>
        <w:t>After-action Review Template</w:t>
      </w:r>
    </w:p>
    <w:p w14:paraId="2FEA6B71" w14:textId="690C81D3" w:rsidR="000B3DCD" w:rsidRPr="000B3DCD" w:rsidRDefault="000B3DCD" w:rsidP="000B3DCD">
      <w:pPr>
        <w:spacing w:after="0" w:line="240" w:lineRule="auto"/>
        <w:rPr>
          <w:i/>
          <w:color w:val="000000" w:themeColor="text1"/>
        </w:rPr>
      </w:pPr>
      <w:r>
        <w:rPr>
          <w:bCs/>
          <w:i/>
          <w:color w:val="000000" w:themeColor="text1"/>
        </w:rPr>
        <w:t xml:space="preserve">Questions 1to </w:t>
      </w:r>
      <w:r w:rsidRPr="000B3DCD">
        <w:rPr>
          <w:bCs/>
          <w:i/>
          <w:color w:val="000000" w:themeColor="text1"/>
        </w:rPr>
        <w:t>3 should be used to guide every a</w:t>
      </w:r>
      <w:r>
        <w:rPr>
          <w:bCs/>
          <w:i/>
          <w:color w:val="000000" w:themeColor="text1"/>
        </w:rPr>
        <w:t xml:space="preserve">fter-action review. Questions 4 to </w:t>
      </w:r>
      <w:r w:rsidRPr="000B3DCD">
        <w:rPr>
          <w:bCs/>
          <w:i/>
          <w:color w:val="000000" w:themeColor="text1"/>
        </w:rPr>
        <w:t xml:space="preserve">6 can help elicit additional details and insights and can help the team consider how to apply lessons learned to future endeavors.  </w:t>
      </w:r>
    </w:p>
    <w:p w14:paraId="3F288070" w14:textId="77777777" w:rsidR="000B3DCD" w:rsidRPr="000B3DCD" w:rsidRDefault="000B3DCD" w:rsidP="000B3DCD">
      <w:pPr>
        <w:rPr>
          <w:color w:val="000000" w:themeColor="text1"/>
        </w:rPr>
      </w:pPr>
    </w:p>
    <w:p w14:paraId="42558D27" w14:textId="77777777" w:rsidR="000B3DCD" w:rsidRPr="000B3DCD" w:rsidRDefault="000B3DCD" w:rsidP="000B3DCD">
      <w:pPr>
        <w:numPr>
          <w:ilvl w:val="0"/>
          <w:numId w:val="5"/>
        </w:numPr>
        <w:rPr>
          <w:rFonts w:asciiTheme="majorHAnsi" w:hAnsiTheme="majorHAnsi"/>
          <w:color w:val="000000" w:themeColor="text1"/>
          <w:szCs w:val="26"/>
        </w:rPr>
      </w:pPr>
      <w:r w:rsidRPr="000B3DCD">
        <w:rPr>
          <w:rFonts w:asciiTheme="majorHAnsi" w:hAnsiTheme="majorHAnsi"/>
          <w:color w:val="000000" w:themeColor="text1"/>
          <w:szCs w:val="26"/>
        </w:rPr>
        <w:t>What did we set out to do? What were the anticipated results?</w:t>
      </w:r>
    </w:p>
    <w:p w14:paraId="39590946" w14:textId="77777777" w:rsidR="000B3DCD" w:rsidRDefault="000B3DCD" w:rsidP="000B3DCD">
      <w:pPr>
        <w:rPr>
          <w:rFonts w:asciiTheme="majorHAnsi" w:hAnsiTheme="majorHAnsi"/>
          <w:color w:val="000000" w:themeColor="text1"/>
          <w:szCs w:val="26"/>
        </w:rPr>
      </w:pPr>
      <w:r>
        <w:rPr>
          <w:rFonts w:asciiTheme="majorHAnsi" w:hAnsiTheme="majorHAnsi"/>
          <w:color w:val="000000" w:themeColor="text1"/>
          <w:szCs w:val="26"/>
        </w:rPr>
        <w:br/>
      </w:r>
    </w:p>
    <w:p w14:paraId="6714E828" w14:textId="37A7BF0C" w:rsidR="000B3DCD" w:rsidRPr="000B3DCD" w:rsidRDefault="000B3DCD" w:rsidP="000B3DCD">
      <w:pPr>
        <w:rPr>
          <w:rFonts w:asciiTheme="majorHAnsi" w:hAnsiTheme="majorHAnsi"/>
          <w:color w:val="000000" w:themeColor="text1"/>
          <w:szCs w:val="26"/>
        </w:rPr>
      </w:pPr>
      <w:r>
        <w:rPr>
          <w:rFonts w:asciiTheme="majorHAnsi" w:hAnsiTheme="majorHAnsi"/>
          <w:color w:val="000000" w:themeColor="text1"/>
          <w:szCs w:val="26"/>
        </w:rPr>
        <w:br/>
      </w:r>
    </w:p>
    <w:p w14:paraId="62DAD6CE" w14:textId="77777777" w:rsidR="000B3DCD" w:rsidRDefault="000B3DCD" w:rsidP="000B3DCD">
      <w:pPr>
        <w:numPr>
          <w:ilvl w:val="0"/>
          <w:numId w:val="6"/>
        </w:numPr>
        <w:rPr>
          <w:rFonts w:asciiTheme="majorHAnsi" w:hAnsiTheme="majorHAnsi"/>
          <w:color w:val="000000" w:themeColor="text1"/>
          <w:szCs w:val="26"/>
        </w:rPr>
      </w:pPr>
      <w:r w:rsidRPr="000B3DCD">
        <w:rPr>
          <w:rFonts w:asciiTheme="majorHAnsi" w:hAnsiTheme="majorHAnsi"/>
          <w:color w:val="000000" w:themeColor="text1"/>
          <w:szCs w:val="26"/>
        </w:rPr>
        <w:t>What did we actually do? What were the actual results?</w:t>
      </w:r>
      <w:r w:rsidRPr="000B3DCD">
        <w:rPr>
          <w:rFonts w:asciiTheme="majorHAnsi" w:hAnsiTheme="majorHAnsi"/>
          <w:color w:val="000000" w:themeColor="text1"/>
          <w:szCs w:val="26"/>
        </w:rPr>
        <w:br/>
      </w:r>
    </w:p>
    <w:p w14:paraId="38CBD39A" w14:textId="27C59B12" w:rsidR="000B3DCD" w:rsidRPr="000B3DCD" w:rsidRDefault="000B3DCD" w:rsidP="000B3DCD">
      <w:pPr>
        <w:rPr>
          <w:rFonts w:asciiTheme="majorHAnsi" w:hAnsiTheme="majorHAnsi"/>
          <w:color w:val="000000" w:themeColor="text1"/>
          <w:szCs w:val="26"/>
        </w:rPr>
      </w:pPr>
      <w:r w:rsidRPr="000B3DCD">
        <w:rPr>
          <w:rFonts w:asciiTheme="majorHAnsi" w:hAnsiTheme="majorHAnsi"/>
          <w:color w:val="000000" w:themeColor="text1"/>
          <w:szCs w:val="26"/>
        </w:rPr>
        <w:br/>
      </w:r>
      <w:r w:rsidRPr="000B3DCD">
        <w:rPr>
          <w:rFonts w:asciiTheme="majorHAnsi" w:hAnsiTheme="majorHAnsi"/>
          <w:color w:val="000000" w:themeColor="text1"/>
          <w:szCs w:val="26"/>
        </w:rPr>
        <w:br/>
      </w:r>
    </w:p>
    <w:p w14:paraId="53392DB4" w14:textId="77777777" w:rsidR="000B3DCD" w:rsidRDefault="000B3DCD" w:rsidP="000B3DCD">
      <w:pPr>
        <w:numPr>
          <w:ilvl w:val="0"/>
          <w:numId w:val="7"/>
        </w:numPr>
        <w:rPr>
          <w:rFonts w:asciiTheme="majorHAnsi" w:hAnsiTheme="majorHAnsi"/>
          <w:color w:val="000000" w:themeColor="text1"/>
          <w:szCs w:val="26"/>
        </w:rPr>
      </w:pPr>
      <w:r w:rsidRPr="000B3DCD">
        <w:rPr>
          <w:rFonts w:asciiTheme="majorHAnsi" w:hAnsiTheme="majorHAnsi"/>
          <w:color w:val="000000" w:themeColor="text1"/>
          <w:szCs w:val="26"/>
        </w:rPr>
        <w:t xml:space="preserve">If there were differences, what caused them? </w:t>
      </w:r>
      <w:r w:rsidRPr="000B3DCD">
        <w:rPr>
          <w:rFonts w:asciiTheme="majorHAnsi" w:hAnsiTheme="majorHAnsi"/>
          <w:color w:val="000000" w:themeColor="text1"/>
          <w:szCs w:val="26"/>
        </w:rPr>
        <w:br/>
      </w:r>
    </w:p>
    <w:p w14:paraId="4856014F" w14:textId="006F91CE" w:rsidR="000B3DCD" w:rsidRPr="000B3DCD" w:rsidRDefault="000B3DCD" w:rsidP="000B3DCD">
      <w:pPr>
        <w:rPr>
          <w:rFonts w:asciiTheme="majorHAnsi" w:hAnsiTheme="majorHAnsi"/>
          <w:color w:val="000000" w:themeColor="text1"/>
          <w:szCs w:val="26"/>
        </w:rPr>
      </w:pPr>
      <w:r w:rsidRPr="000B3DCD">
        <w:rPr>
          <w:rFonts w:asciiTheme="majorHAnsi" w:hAnsiTheme="majorHAnsi"/>
          <w:color w:val="000000" w:themeColor="text1"/>
          <w:szCs w:val="26"/>
        </w:rPr>
        <w:br/>
      </w:r>
      <w:r w:rsidRPr="000B3DCD">
        <w:rPr>
          <w:rFonts w:asciiTheme="majorHAnsi" w:hAnsiTheme="majorHAnsi"/>
          <w:color w:val="000000" w:themeColor="text1"/>
          <w:szCs w:val="26"/>
        </w:rPr>
        <w:br/>
      </w:r>
    </w:p>
    <w:p w14:paraId="267D0F7D" w14:textId="77777777" w:rsidR="000B3DCD" w:rsidRPr="000B3DCD" w:rsidRDefault="000B3DCD" w:rsidP="000B3DCD">
      <w:pPr>
        <w:numPr>
          <w:ilvl w:val="0"/>
          <w:numId w:val="8"/>
        </w:numPr>
        <w:rPr>
          <w:rFonts w:asciiTheme="majorHAnsi" w:hAnsiTheme="majorHAnsi"/>
          <w:color w:val="000000" w:themeColor="text1"/>
          <w:szCs w:val="26"/>
        </w:rPr>
      </w:pPr>
      <w:r w:rsidRPr="000B3DCD">
        <w:rPr>
          <w:rFonts w:asciiTheme="majorHAnsi" w:hAnsiTheme="majorHAnsi"/>
          <w:color w:val="000000" w:themeColor="text1"/>
          <w:szCs w:val="26"/>
        </w:rPr>
        <w:t>What worked? Why?</w:t>
      </w:r>
    </w:p>
    <w:p w14:paraId="039229D9" w14:textId="77777777" w:rsidR="000B3DCD" w:rsidRDefault="000B3DCD" w:rsidP="000B3DCD">
      <w:pPr>
        <w:rPr>
          <w:rFonts w:asciiTheme="majorHAnsi" w:hAnsiTheme="majorHAnsi"/>
          <w:color w:val="000000" w:themeColor="text1"/>
          <w:szCs w:val="26"/>
        </w:rPr>
      </w:pPr>
    </w:p>
    <w:p w14:paraId="26C7F572" w14:textId="539B3020" w:rsidR="000B3DCD" w:rsidRPr="000B3DCD" w:rsidRDefault="000B3DCD" w:rsidP="000B3DCD">
      <w:pPr>
        <w:rPr>
          <w:rFonts w:asciiTheme="majorHAnsi" w:hAnsiTheme="majorHAnsi"/>
          <w:color w:val="000000" w:themeColor="text1"/>
          <w:szCs w:val="26"/>
        </w:rPr>
      </w:pPr>
      <w:r w:rsidRPr="000B3DCD">
        <w:rPr>
          <w:rFonts w:asciiTheme="majorHAnsi" w:hAnsiTheme="majorHAnsi"/>
          <w:color w:val="000000" w:themeColor="text1"/>
          <w:szCs w:val="26"/>
        </w:rPr>
        <w:br/>
      </w:r>
      <w:r w:rsidRPr="000B3DCD">
        <w:rPr>
          <w:rFonts w:asciiTheme="majorHAnsi" w:hAnsiTheme="majorHAnsi"/>
          <w:color w:val="000000" w:themeColor="text1"/>
          <w:szCs w:val="26"/>
        </w:rPr>
        <w:br/>
      </w:r>
    </w:p>
    <w:p w14:paraId="601FD162" w14:textId="77777777" w:rsidR="000B3DCD" w:rsidRPr="000B3DCD" w:rsidRDefault="000B3DCD" w:rsidP="000B3DCD">
      <w:pPr>
        <w:numPr>
          <w:ilvl w:val="0"/>
          <w:numId w:val="9"/>
        </w:numPr>
        <w:rPr>
          <w:rFonts w:asciiTheme="majorHAnsi" w:hAnsiTheme="majorHAnsi"/>
          <w:color w:val="000000" w:themeColor="text1"/>
          <w:szCs w:val="26"/>
        </w:rPr>
      </w:pPr>
      <w:r w:rsidRPr="000B3DCD">
        <w:rPr>
          <w:rFonts w:asciiTheme="majorHAnsi" w:hAnsiTheme="majorHAnsi"/>
          <w:color w:val="000000" w:themeColor="text1"/>
          <w:szCs w:val="26"/>
        </w:rPr>
        <w:t>What didn’t? Why not? In other words, what could have been done differently?</w:t>
      </w:r>
    </w:p>
    <w:p w14:paraId="3FB07491" w14:textId="195C24BA" w:rsidR="000B3DCD" w:rsidRDefault="000B3DCD" w:rsidP="000B3DCD">
      <w:pPr>
        <w:rPr>
          <w:rFonts w:asciiTheme="majorHAnsi" w:hAnsiTheme="majorHAnsi"/>
          <w:color w:val="000000" w:themeColor="text1"/>
          <w:szCs w:val="26"/>
        </w:rPr>
      </w:pPr>
      <w:r w:rsidRPr="000B3DCD">
        <w:rPr>
          <w:rFonts w:asciiTheme="majorHAnsi" w:hAnsiTheme="majorHAnsi"/>
          <w:color w:val="000000" w:themeColor="text1"/>
          <w:szCs w:val="26"/>
        </w:rPr>
        <w:br/>
      </w:r>
      <w:r w:rsidRPr="000B3DCD">
        <w:rPr>
          <w:rFonts w:asciiTheme="majorHAnsi" w:hAnsiTheme="majorHAnsi"/>
          <w:color w:val="000000" w:themeColor="text1"/>
          <w:szCs w:val="26"/>
        </w:rPr>
        <w:br/>
      </w:r>
    </w:p>
    <w:p w14:paraId="7EF9C490" w14:textId="77777777" w:rsidR="000B3DCD" w:rsidRPr="000B3DCD" w:rsidRDefault="000B3DCD" w:rsidP="000B3DCD">
      <w:pPr>
        <w:rPr>
          <w:rFonts w:asciiTheme="majorHAnsi" w:hAnsiTheme="majorHAnsi"/>
          <w:color w:val="000000" w:themeColor="text1"/>
          <w:szCs w:val="26"/>
        </w:rPr>
      </w:pPr>
    </w:p>
    <w:p w14:paraId="79166E1D" w14:textId="6ACD84BA" w:rsidR="00A43205" w:rsidRPr="000B3DCD" w:rsidRDefault="000B3DCD" w:rsidP="00092279">
      <w:pPr>
        <w:numPr>
          <w:ilvl w:val="0"/>
          <w:numId w:val="10"/>
        </w:numPr>
        <w:rPr>
          <w:rFonts w:asciiTheme="majorHAnsi" w:hAnsiTheme="majorHAnsi"/>
          <w:color w:val="000000" w:themeColor="text1"/>
          <w:szCs w:val="26"/>
        </w:rPr>
      </w:pPr>
      <w:r w:rsidRPr="000B3DCD">
        <w:rPr>
          <w:rFonts w:asciiTheme="majorHAnsi" w:hAnsiTheme="majorHAnsi"/>
          <w:color w:val="000000" w:themeColor="text1"/>
          <w:szCs w:val="26"/>
        </w:rPr>
        <w:t>What are some future opportunities to apply what was learned?</w:t>
      </w:r>
    </w:p>
    <w:sectPr w:rsidR="00A43205" w:rsidRPr="000B3DCD" w:rsidSect="0020116E">
      <w:headerReference w:type="default" r:id="rId8"/>
      <w:footerReference w:type="default" r:id="rId9"/>
      <w:headerReference w:type="first" r:id="rId10"/>
      <w:footerReference w:type="first" r:id="rId11"/>
      <w:pgSz w:w="12240" w:h="15840"/>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B0A49" w14:textId="77777777" w:rsidR="0033429D" w:rsidRDefault="0033429D">
      <w:r>
        <w:separator/>
      </w:r>
    </w:p>
    <w:p w14:paraId="79A656ED" w14:textId="77777777" w:rsidR="0033429D" w:rsidRDefault="0033429D"/>
  </w:endnote>
  <w:endnote w:type="continuationSeparator" w:id="0">
    <w:p w14:paraId="29795775" w14:textId="77777777" w:rsidR="0033429D" w:rsidRDefault="0033429D">
      <w:r>
        <w:continuationSeparator/>
      </w:r>
    </w:p>
    <w:p w14:paraId="2F1CF7A6" w14:textId="77777777" w:rsidR="0033429D" w:rsidRDefault="00334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699706"/>
      <w:docPartObj>
        <w:docPartGallery w:val="Page Numbers (Bottom of Page)"/>
        <w:docPartUnique/>
      </w:docPartObj>
    </w:sdtPr>
    <w:sdtEndPr>
      <w:rPr>
        <w:noProof/>
      </w:rPr>
    </w:sdtEndPr>
    <w:sdtContent>
      <w:p w14:paraId="6BF1239C" w14:textId="77777777" w:rsidR="007C2FEF" w:rsidRDefault="007C2FE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70373"/>
      <w:docPartObj>
        <w:docPartGallery w:val="Page Numbers (Bottom of Page)"/>
        <w:docPartUnique/>
      </w:docPartObj>
    </w:sdtPr>
    <w:sdtEndPr>
      <w:rPr>
        <w:noProof/>
      </w:rPr>
    </w:sdtEndPr>
    <w:sdtContent>
      <w:p w14:paraId="4CF90735" w14:textId="49053CE7" w:rsidR="007C2FEF" w:rsidRDefault="007C2FEF">
        <w:pPr>
          <w:pStyle w:val="Footer"/>
          <w:jc w:val="right"/>
        </w:pPr>
        <w:r>
          <w:fldChar w:fldCharType="begin"/>
        </w:r>
        <w:r>
          <w:instrText xml:space="preserve"> PAGE   \* MERGEFORMAT </w:instrText>
        </w:r>
        <w:r>
          <w:fldChar w:fldCharType="separate"/>
        </w:r>
        <w:r w:rsidR="00D0160E">
          <w:rPr>
            <w:noProof/>
          </w:rPr>
          <w:t>1</w:t>
        </w:r>
        <w:r>
          <w:rPr>
            <w:noProof/>
          </w:rPr>
          <w:fldChar w:fldCharType="end"/>
        </w:r>
      </w:p>
    </w:sdtContent>
  </w:sdt>
  <w:p w14:paraId="6BE7372C" w14:textId="328C342A" w:rsidR="007C2FEF" w:rsidRPr="00092279" w:rsidRDefault="00847478" w:rsidP="00847478">
    <w:pPr>
      <w:pStyle w:val="Footer"/>
      <w:ind w:right="360"/>
      <w:rPr>
        <w:i/>
        <w:sz w:val="18"/>
        <w:szCs w:val="18"/>
      </w:rPr>
    </w:pPr>
    <w:r w:rsidRPr="00847478">
      <w:rPr>
        <w:i/>
        <w:iCs/>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847478">
      <w:rPr>
        <w:i/>
        <w:iCs/>
        <w:sz w:val="18"/>
        <w:szCs w:val="18"/>
      </w:rPr>
      <w:t>Amref</w:t>
    </w:r>
    <w:proofErr w:type="spellEnd"/>
    <w:r w:rsidRPr="00847478">
      <w:rPr>
        <w:i/>
        <w:iCs/>
        <w:sz w:val="18"/>
        <w:szCs w:val="18"/>
      </w:rPr>
      <w:t xml:space="preserve"> Health Africa, </w:t>
    </w:r>
    <w:proofErr w:type="spellStart"/>
    <w:r w:rsidRPr="00847478">
      <w:rPr>
        <w:i/>
        <w:iCs/>
        <w:sz w:val="18"/>
        <w:szCs w:val="18"/>
      </w:rPr>
      <w:t>Busara</w:t>
    </w:r>
    <w:proofErr w:type="spellEnd"/>
    <w:r w:rsidRPr="00847478">
      <w:rPr>
        <w:i/>
        <w:iCs/>
        <w:sz w:val="18"/>
        <w:szCs w:val="18"/>
      </w:rPr>
      <w:t xml:space="preserve"> Center for Behavioral Economics (</w:t>
    </w:r>
    <w:proofErr w:type="spellStart"/>
    <w:r w:rsidRPr="00847478">
      <w:rPr>
        <w:i/>
        <w:iCs/>
        <w:sz w:val="18"/>
        <w:szCs w:val="18"/>
      </w:rPr>
      <w:t>Busara</w:t>
    </w:r>
    <w:proofErr w:type="spellEnd"/>
    <w:r w:rsidRPr="00847478">
      <w:rPr>
        <w:i/>
        <w:iCs/>
        <w:sz w:val="18"/>
        <w:szCs w:val="18"/>
      </w:rPr>
      <w:t xml:space="preserve">), and FHI 360. The information provided in this resource are the sole responsibility of Knowledge SUCCESS and does not necessarily reflect the views of USAID, the U.S. Government, or the Johns Hopkins University. The resource may be adapted as needed; the original material can be found on www.kmtraining.org.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24F51" w14:textId="77777777" w:rsidR="0033429D" w:rsidRDefault="0033429D">
      <w:r>
        <w:separator/>
      </w:r>
    </w:p>
    <w:p w14:paraId="2D49B6EF" w14:textId="77777777" w:rsidR="0033429D" w:rsidRDefault="0033429D"/>
  </w:footnote>
  <w:footnote w:type="continuationSeparator" w:id="0">
    <w:p w14:paraId="7908F688" w14:textId="77777777" w:rsidR="0033429D" w:rsidRDefault="0033429D">
      <w:r>
        <w:continuationSeparator/>
      </w:r>
    </w:p>
    <w:p w14:paraId="67E6AF1F" w14:textId="77777777" w:rsidR="0033429D" w:rsidRDefault="003342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4009A" w14:textId="77777777" w:rsidR="007C2FEF" w:rsidRDefault="007C2FEF">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791B1CF8">
          <wp:simplePos x="0" y="0"/>
          <wp:positionH relativeFrom="column">
            <wp:posOffset>1193800</wp:posOffset>
          </wp:positionH>
          <wp:positionV relativeFrom="paragraph">
            <wp:posOffset>-342900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5BC64" w14:textId="5D52ADB2" w:rsidR="007C2FEF" w:rsidRDefault="007C2FEF">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397E43FA">
          <wp:simplePos x="0" y="0"/>
          <wp:positionH relativeFrom="margin">
            <wp:posOffset>0</wp:posOffset>
          </wp:positionH>
          <wp:positionV relativeFrom="paragraph">
            <wp:posOffset>0</wp:posOffset>
          </wp:positionV>
          <wp:extent cx="3361921" cy="42062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B86F68"/>
    <w:multiLevelType w:val="multilevel"/>
    <w:tmpl w:val="74B4C2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A63A3"/>
    <w:multiLevelType w:val="multilevel"/>
    <w:tmpl w:val="6D3884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89028B"/>
    <w:multiLevelType w:val="multilevel"/>
    <w:tmpl w:val="8D2EB2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7F1D90"/>
    <w:multiLevelType w:val="multilevel"/>
    <w:tmpl w:val="8920F2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51685A"/>
    <w:multiLevelType w:val="multilevel"/>
    <w:tmpl w:val="3CE2F6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274DB5"/>
    <w:multiLevelType w:val="multilevel"/>
    <w:tmpl w:val="DF567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num>
  <w:num w:numId="4">
    <w:abstractNumId w:val="9"/>
  </w:num>
  <w:num w:numId="5">
    <w:abstractNumId w:val="8"/>
  </w:num>
  <w:num w:numId="6">
    <w:abstractNumId w:val="6"/>
    <w:lvlOverride w:ilvl="0">
      <w:lvl w:ilvl="0">
        <w:numFmt w:val="decimal"/>
        <w:lvlText w:val="%1."/>
        <w:lvlJc w:val="left"/>
      </w:lvl>
    </w:lvlOverride>
  </w:num>
  <w:num w:numId="7">
    <w:abstractNumId w:val="2"/>
    <w:lvlOverride w:ilvl="0">
      <w:lvl w:ilvl="0">
        <w:numFmt w:val="decimal"/>
        <w:lvlText w:val="%1."/>
        <w:lvlJc w:val="left"/>
      </w:lvl>
    </w:lvlOverride>
  </w:num>
  <w:num w:numId="8">
    <w:abstractNumId w:val="4"/>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3D"/>
    <w:rsid w:val="00014DD4"/>
    <w:rsid w:val="00092279"/>
    <w:rsid w:val="000B0A08"/>
    <w:rsid w:val="000B3DCD"/>
    <w:rsid w:val="000F7AA9"/>
    <w:rsid w:val="00181E13"/>
    <w:rsid w:val="001A7791"/>
    <w:rsid w:val="001C0DA3"/>
    <w:rsid w:val="001C281B"/>
    <w:rsid w:val="0020116E"/>
    <w:rsid w:val="00206C21"/>
    <w:rsid w:val="00233212"/>
    <w:rsid w:val="00263913"/>
    <w:rsid w:val="002D3A6B"/>
    <w:rsid w:val="00307B30"/>
    <w:rsid w:val="0033429D"/>
    <w:rsid w:val="003D75BB"/>
    <w:rsid w:val="004F118D"/>
    <w:rsid w:val="005412BD"/>
    <w:rsid w:val="0055553D"/>
    <w:rsid w:val="00681FE7"/>
    <w:rsid w:val="007C2FEF"/>
    <w:rsid w:val="00847478"/>
    <w:rsid w:val="009763B6"/>
    <w:rsid w:val="00A43205"/>
    <w:rsid w:val="00AD26EC"/>
    <w:rsid w:val="00C6377D"/>
    <w:rsid w:val="00CC2C5D"/>
    <w:rsid w:val="00D0160E"/>
    <w:rsid w:val="00D05E0A"/>
    <w:rsid w:val="00D904BF"/>
    <w:rsid w:val="00E96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2C73C"/>
  <w15:docId w15:val="{13C18985-8FC6-BC4B-A3F5-BD4CDC18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A6B"/>
    <w:rPr>
      <w:rFonts w:ascii="Gill Sans MT" w:hAnsi="Gill Sans MT"/>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color w:val="auto"/>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color w:val="auto"/>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color w:val="auto"/>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15D21-77D9-6244-B7B2-9B947C9F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Sean Stewart</cp:lastModifiedBy>
  <cp:revision>4</cp:revision>
  <dcterms:created xsi:type="dcterms:W3CDTF">2018-06-26T10:38:00Z</dcterms:created>
  <dcterms:modified xsi:type="dcterms:W3CDTF">2020-09-24T18:09:00Z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